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4F" w:rsidRPr="00F42135" w:rsidRDefault="00F42135" w:rsidP="00C347A3">
      <w:pPr>
        <w:ind w:left="2880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Registered with the Register of Associations and Foundations </w:t>
      </w:r>
    </w:p>
    <w:p w:rsidR="001F154F" w:rsidRPr="00F42135" w:rsidRDefault="001F154F" w:rsidP="001F154F">
      <w:pPr>
        <w:ind w:left="3969"/>
        <w:jc w:val="right"/>
        <w:rPr>
          <w:rFonts w:ascii="Times New Roman" w:hAnsi="Times New Roman" w:cs="Times New Roman"/>
          <w:sz w:val="22"/>
        </w:rPr>
      </w:pPr>
    </w:p>
    <w:p w:rsidR="001F154F" w:rsidRPr="00F42135" w:rsidRDefault="00C347A3" w:rsidP="00C347A3">
      <w:pPr>
        <w:spacing w:line="360" w:lineRule="auto"/>
        <w:ind w:left="2880"/>
        <w:rPr>
          <w:rFonts w:ascii="Times New Roman" w:hAnsi="Times New Roman" w:cs="Times New Roman"/>
          <w:sz w:val="22"/>
        </w:rPr>
      </w:pPr>
      <w:r w:rsidRPr="00F42135">
        <w:rPr>
          <w:rFonts w:ascii="Times New Roman" w:hAnsi="Times New Roman" w:cs="Times New Roman"/>
          <w:sz w:val="22"/>
        </w:rPr>
        <w:tab/>
      </w:r>
      <w:r w:rsidRPr="00F42135">
        <w:rPr>
          <w:rFonts w:ascii="Times New Roman" w:hAnsi="Times New Roman" w:cs="Times New Roman"/>
          <w:sz w:val="22"/>
        </w:rPr>
        <w:tab/>
      </w:r>
      <w:r w:rsidRPr="00F42135">
        <w:rPr>
          <w:rFonts w:ascii="Times New Roman" w:hAnsi="Times New Roman" w:cs="Times New Roman"/>
          <w:sz w:val="22"/>
        </w:rPr>
        <w:tab/>
      </w:r>
      <w:r w:rsidR="00B44CE1">
        <w:rPr>
          <w:rFonts w:ascii="Times New Roman" w:hAnsi="Times New Roman" w:cs="Times New Roman"/>
          <w:sz w:val="22"/>
        </w:rPr>
        <w:tab/>
        <w:t>Riga</w:t>
      </w:r>
      <w:r w:rsidR="001F154F" w:rsidRPr="00F42135">
        <w:rPr>
          <w:rFonts w:ascii="Times New Roman" w:hAnsi="Times New Roman" w:cs="Times New Roman"/>
          <w:sz w:val="22"/>
        </w:rPr>
        <w:t xml:space="preserve">, </w:t>
      </w:r>
      <w:r w:rsidR="00B44CE1">
        <w:rPr>
          <w:rFonts w:ascii="Times New Roman" w:hAnsi="Times New Roman" w:cs="Times New Roman"/>
          <w:sz w:val="24"/>
          <w:szCs w:val="24"/>
        </w:rPr>
        <w:t>_____.________________ , 2013</w:t>
      </w:r>
    </w:p>
    <w:p w:rsidR="001F154F" w:rsidRPr="00F42135" w:rsidRDefault="001F154F" w:rsidP="001F154F">
      <w:pPr>
        <w:ind w:left="3969"/>
        <w:jc w:val="right"/>
        <w:rPr>
          <w:rFonts w:ascii="Times New Roman" w:hAnsi="Times New Roman" w:cs="Times New Roman"/>
          <w:sz w:val="22"/>
        </w:rPr>
      </w:pPr>
    </w:p>
    <w:p w:rsidR="001F154F" w:rsidRPr="00F42135" w:rsidRDefault="00B44CE1" w:rsidP="00C347A3">
      <w:pPr>
        <w:ind w:left="28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 xml:space="preserve">Registration No. </w:t>
      </w:r>
      <w:r w:rsidR="001F154F" w:rsidRPr="00F42135">
        <w:rPr>
          <w:rFonts w:ascii="Times New Roman" w:hAnsi="Times New Roman" w:cs="Times New Roman"/>
          <w:sz w:val="22"/>
        </w:rPr>
        <w:t>_____________________</w:t>
      </w: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2B2481" w:rsidP="002B2481">
      <w:pPr>
        <w:tabs>
          <w:tab w:val="left" w:pos="8595"/>
        </w:tabs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ab/>
      </w: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2B2481" w:rsidP="002B2481">
      <w:pPr>
        <w:tabs>
          <w:tab w:val="left" w:pos="4020"/>
        </w:tabs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ab/>
      </w: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FD0D53" w:rsidP="00C347A3">
      <w:pPr>
        <w:pStyle w:val="ListParagraph"/>
        <w:ind w:left="360"/>
        <w:jc w:val="center"/>
        <w:rPr>
          <w:rFonts w:ascii="Times New Roman" w:hAnsi="Times New Roman" w:cs="Times New Roman"/>
          <w:szCs w:val="28"/>
        </w:rPr>
      </w:pPr>
      <w:r w:rsidRPr="00F42135">
        <w:rPr>
          <w:rFonts w:ascii="Times New Roman" w:hAnsi="Times New Roman" w:cs="Times New Roman"/>
          <w:szCs w:val="28"/>
        </w:rPr>
        <w:t>STATUTES</w:t>
      </w:r>
    </w:p>
    <w:p w:rsidR="00FD0D53" w:rsidRPr="00F42135" w:rsidRDefault="00FD0D53" w:rsidP="00FD0D53">
      <w:pPr>
        <w:pStyle w:val="ListParagraph"/>
        <w:ind w:left="1440"/>
        <w:jc w:val="center"/>
        <w:rPr>
          <w:rFonts w:ascii="Times New Roman" w:hAnsi="Times New Roman" w:cs="Times New Roman"/>
          <w:szCs w:val="28"/>
        </w:rPr>
      </w:pPr>
    </w:p>
    <w:p w:rsidR="00FD0D53" w:rsidRPr="00F42135" w:rsidRDefault="00FD0D53" w:rsidP="00C347A3">
      <w:pPr>
        <w:pStyle w:val="ListParagraph"/>
        <w:ind w:left="360"/>
        <w:jc w:val="center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OF</w:t>
      </w:r>
    </w:p>
    <w:p w:rsidR="00FD0D53" w:rsidRPr="00F42135" w:rsidRDefault="00FD0D53" w:rsidP="00FD0D53">
      <w:pPr>
        <w:jc w:val="center"/>
        <w:rPr>
          <w:rFonts w:ascii="Times New Roman" w:hAnsi="Times New Roman" w:cs="Times New Roman"/>
          <w:sz w:val="24"/>
        </w:rPr>
      </w:pPr>
    </w:p>
    <w:p w:rsidR="00FD0D53" w:rsidRPr="00F42135" w:rsidRDefault="001F154F" w:rsidP="00C347A3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i/>
        </w:rPr>
      </w:pPr>
      <w:r w:rsidRPr="00F42135">
        <w:rPr>
          <w:rFonts w:ascii="Times New Roman" w:hAnsi="Times New Roman" w:cs="Times New Roman"/>
          <w:sz w:val="28"/>
          <w:szCs w:val="28"/>
        </w:rPr>
        <w:t>“</w:t>
      </w:r>
      <w:r w:rsidR="00FD0D53" w:rsidRPr="00F42135">
        <w:rPr>
          <w:rFonts w:ascii="Times New Roman" w:hAnsi="Times New Roman" w:cs="Times New Roman"/>
          <w:sz w:val="28"/>
          <w:szCs w:val="28"/>
        </w:rPr>
        <w:t xml:space="preserve">The Latvian association </w:t>
      </w:r>
    </w:p>
    <w:p w:rsidR="00FD0D53" w:rsidRPr="00F42135" w:rsidRDefault="00FD0D53" w:rsidP="00C347A3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i/>
        </w:rPr>
      </w:pPr>
      <w:r w:rsidRPr="00F42135">
        <w:rPr>
          <w:rFonts w:ascii="Times New Roman" w:hAnsi="Times New Roman" w:cs="Times New Roman"/>
          <w:sz w:val="28"/>
          <w:szCs w:val="28"/>
        </w:rPr>
        <w:t>of higher education</w:t>
      </w:r>
      <w:r w:rsidR="00C347A3" w:rsidRPr="00F42135">
        <w:rPr>
          <w:rFonts w:ascii="Times New Roman" w:hAnsi="Times New Roman" w:cs="Times New Roman"/>
          <w:sz w:val="28"/>
          <w:szCs w:val="28"/>
        </w:rPr>
        <w:t xml:space="preserve"> </w:t>
      </w:r>
      <w:r w:rsidRPr="00F42135">
        <w:rPr>
          <w:rFonts w:ascii="Times New Roman" w:hAnsi="Times New Roman" w:cs="Times New Roman"/>
          <w:sz w:val="28"/>
          <w:szCs w:val="28"/>
        </w:rPr>
        <w:t xml:space="preserve">institutions </w:t>
      </w:r>
    </w:p>
    <w:p w:rsidR="001F154F" w:rsidRPr="00F42135" w:rsidRDefault="00FD0D53" w:rsidP="00C347A3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i/>
        </w:rPr>
      </w:pPr>
      <w:r w:rsidRPr="00F42135">
        <w:rPr>
          <w:rFonts w:ascii="Times New Roman" w:hAnsi="Times New Roman" w:cs="Times New Roman"/>
          <w:sz w:val="28"/>
          <w:szCs w:val="28"/>
        </w:rPr>
        <w:t xml:space="preserve">for liefelong learning </w:t>
      </w:r>
      <w:r w:rsidR="001F154F" w:rsidRPr="00F42135">
        <w:rPr>
          <w:rFonts w:ascii="Times New Roman" w:hAnsi="Times New Roman" w:cs="Times New Roman"/>
          <w:sz w:val="28"/>
          <w:szCs w:val="28"/>
        </w:rPr>
        <w:t>“</w:t>
      </w:r>
    </w:p>
    <w:p w:rsidR="001F154F" w:rsidRPr="00F42135" w:rsidRDefault="001F154F" w:rsidP="001F154F">
      <w:pPr>
        <w:jc w:val="center"/>
        <w:rPr>
          <w:rFonts w:ascii="Times New Roman" w:hAnsi="Times New Roman" w:cs="Times New Roman"/>
          <w:i/>
          <w:sz w:val="24"/>
        </w:rPr>
      </w:pPr>
    </w:p>
    <w:p w:rsidR="001F154F" w:rsidRPr="00F42135" w:rsidRDefault="001F154F" w:rsidP="001F154F">
      <w:pPr>
        <w:jc w:val="center"/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jc w:val="center"/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C347A3" w:rsidRPr="00F42135" w:rsidRDefault="00C347A3" w:rsidP="00C347A3">
      <w:pPr>
        <w:pStyle w:val="ListParagraph"/>
        <w:ind w:left="792"/>
        <w:rPr>
          <w:rFonts w:ascii="Times New Roman" w:hAnsi="Times New Roman" w:cs="Times New Roman"/>
          <w:sz w:val="24"/>
        </w:rPr>
      </w:pPr>
    </w:p>
    <w:p w:rsidR="00C347A3" w:rsidRPr="00F42135" w:rsidRDefault="00BE2236" w:rsidP="00C347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42135">
        <w:rPr>
          <w:rFonts w:ascii="Times New Roman" w:hAnsi="Times New Roman" w:cs="Times New Roman"/>
          <w:b/>
          <w:sz w:val="24"/>
          <w:szCs w:val="24"/>
        </w:rPr>
        <w:lastRenderedPageBreak/>
        <w:t>General Provisions</w:t>
      </w:r>
    </w:p>
    <w:p w:rsidR="00C347A3" w:rsidRPr="00F42135" w:rsidRDefault="00C347A3" w:rsidP="00C347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The society is named „The</w:t>
      </w:r>
      <w:r w:rsidR="00B44CE1">
        <w:rPr>
          <w:rFonts w:ascii="Times New Roman" w:hAnsi="Times New Roman" w:cs="Times New Roman"/>
          <w:sz w:val="24"/>
          <w:szCs w:val="24"/>
        </w:rPr>
        <w:t xml:space="preserve"> Latvian association of Higher E</w:t>
      </w:r>
      <w:r w:rsidRPr="00F42135">
        <w:rPr>
          <w:rFonts w:ascii="Times New Roman" w:hAnsi="Times New Roman" w:cs="Times New Roman"/>
          <w:sz w:val="24"/>
          <w:szCs w:val="24"/>
        </w:rPr>
        <w:t xml:space="preserve">ducation </w:t>
      </w:r>
      <w:r w:rsidR="002B2481" w:rsidRPr="00F42135">
        <w:rPr>
          <w:rFonts w:ascii="Times New Roman" w:hAnsi="Times New Roman" w:cs="Times New Roman"/>
          <w:sz w:val="24"/>
          <w:szCs w:val="24"/>
        </w:rPr>
        <w:t>Institutions for</w:t>
      </w:r>
      <w:r w:rsidRPr="00F42135">
        <w:rPr>
          <w:rFonts w:ascii="Times New Roman" w:hAnsi="Times New Roman" w:cs="Times New Roman"/>
          <w:sz w:val="24"/>
          <w:szCs w:val="24"/>
        </w:rPr>
        <w:t xml:space="preserve"> Lifelong Learning” (hereinafter - the Association).</w:t>
      </w:r>
    </w:p>
    <w:p w:rsidR="00C347A3" w:rsidRPr="00F42135" w:rsidRDefault="00C347A3" w:rsidP="00C347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The Association operates in the territory of the Republic of Latvia.</w:t>
      </w:r>
    </w:p>
    <w:p w:rsidR="00C347A3" w:rsidRPr="00F42135" w:rsidRDefault="00C347A3" w:rsidP="00C347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The Association is established for an indefinite period of time.</w:t>
      </w:r>
    </w:p>
    <w:p w:rsidR="00BE2236" w:rsidRPr="00F42135" w:rsidRDefault="00C347A3" w:rsidP="00C347A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The abbreviated form of the name of the Association is "LAKMA".</w:t>
      </w:r>
    </w:p>
    <w:p w:rsidR="00BE2236" w:rsidRPr="00F42135" w:rsidRDefault="00BE2236" w:rsidP="00BE22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4F" w:rsidRPr="00F42135" w:rsidRDefault="00E0658E" w:rsidP="00FD0D5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Aims and O</w:t>
      </w:r>
      <w:r w:rsidR="00BE2236" w:rsidRPr="00F42135">
        <w:rPr>
          <w:rFonts w:ascii="Times New Roman" w:hAnsi="Times New Roman" w:cs="Times New Roman"/>
          <w:b/>
          <w:bCs/>
          <w:sz w:val="24"/>
          <w:szCs w:val="24"/>
        </w:rPr>
        <w:t xml:space="preserve">bjectives </w:t>
      </w:r>
    </w:p>
    <w:p w:rsidR="001F154F" w:rsidRPr="00F42135" w:rsidRDefault="001F154F" w:rsidP="00FD0D53">
      <w:pPr>
        <w:tabs>
          <w:tab w:val="left" w:pos="2685"/>
        </w:tabs>
        <w:ind w:firstLine="2685"/>
        <w:jc w:val="both"/>
        <w:rPr>
          <w:rFonts w:ascii="Times New Roman" w:hAnsi="Times New Roman" w:cs="Times New Roman"/>
          <w:sz w:val="24"/>
          <w:szCs w:val="24"/>
        </w:rPr>
      </w:pPr>
    </w:p>
    <w:p w:rsidR="00BE2236" w:rsidRPr="00F42135" w:rsidRDefault="00C347A3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kern w:val="1"/>
          <w:sz w:val="24"/>
          <w:szCs w:val="24"/>
          <w:lang w:eastAsia="lv-LV" w:bidi="lv-LV"/>
        </w:rPr>
        <w:t>The Association</w:t>
      </w:r>
      <w:r w:rsidR="00BE2236" w:rsidRPr="00F42135">
        <w:rPr>
          <w:rFonts w:ascii="Times New Roman" w:hAnsi="Times New Roman" w:cs="Times New Roman"/>
          <w:kern w:val="1"/>
          <w:sz w:val="24"/>
          <w:szCs w:val="24"/>
          <w:lang w:eastAsia="lv-LV" w:bidi="lv-LV"/>
        </w:rPr>
        <w:t xml:space="preserve"> aims to</w:t>
      </w:r>
      <w:r w:rsidRPr="00F42135">
        <w:rPr>
          <w:rFonts w:ascii="Times New Roman" w:hAnsi="Times New Roman" w:cs="Times New Roman"/>
          <w:kern w:val="1"/>
          <w:sz w:val="24"/>
          <w:szCs w:val="24"/>
          <w:lang w:eastAsia="lv-LV" w:bidi="lv-LV"/>
        </w:rPr>
        <w:t xml:space="preserve"> support the Latvian education by </w:t>
      </w:r>
      <w:r w:rsidR="00BE2236" w:rsidRPr="00F42135">
        <w:rPr>
          <w:rFonts w:ascii="Times New Roman" w:hAnsi="Times New Roman" w:cs="Times New Roman"/>
          <w:kern w:val="1"/>
          <w:sz w:val="24"/>
          <w:szCs w:val="24"/>
          <w:lang w:eastAsia="lv-LV" w:bidi="lv-LV"/>
        </w:rPr>
        <w:t xml:space="preserve">promoting lifelong learning </w:t>
      </w:r>
      <w:r w:rsidRPr="00F42135">
        <w:rPr>
          <w:rFonts w:ascii="Times New Roman" w:hAnsi="Times New Roman" w:cs="Times New Roman"/>
          <w:kern w:val="1"/>
          <w:sz w:val="24"/>
          <w:szCs w:val="24"/>
          <w:lang w:eastAsia="lv-LV" w:bidi="lv-LV"/>
        </w:rPr>
        <w:t xml:space="preserve">at higher education institutions. </w:t>
      </w:r>
    </w:p>
    <w:p w:rsidR="007B31C6" w:rsidRPr="00F42135" w:rsidRDefault="007B31C6" w:rsidP="007B31C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bCs/>
          <w:sz w:val="24"/>
          <w:szCs w:val="24"/>
        </w:rPr>
        <w:t>The Association sets out to</w:t>
      </w:r>
      <w:r w:rsidR="00BE2236" w:rsidRPr="00F4213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7B31C6" w:rsidRPr="00F42135" w:rsidRDefault="00BE2236" w:rsidP="007B31C6">
      <w:pPr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135">
        <w:rPr>
          <w:rFonts w:ascii="Times New Roman" w:hAnsi="Times New Roman" w:cs="Times New Roman"/>
          <w:bCs/>
          <w:sz w:val="24"/>
          <w:szCs w:val="24"/>
        </w:rPr>
        <w:t xml:space="preserve">2.2.1. promote Latvian education sector terminology alignment; </w:t>
      </w:r>
    </w:p>
    <w:p w:rsidR="007B31C6" w:rsidRPr="00F42135" w:rsidRDefault="00B44CE1" w:rsidP="007B31C6">
      <w:pPr>
        <w:ind w:left="7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2.2.2.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on the basis of the information provided by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the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members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formulate a uniform opinion of the association on matters within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its competence and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on behalf of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the members share the opinion with the general public and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specific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 xml:space="preserve">legal entities. The envisaged activities include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legal regulations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and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amendments, participation in debates on  planning documents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,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laws,  regulations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and other decisions prepared by state and local authorities</w:t>
      </w:r>
      <w:r w:rsidR="00BE2236" w:rsidRPr="00F42135">
        <w:rPr>
          <w:rFonts w:ascii="Times New Roman" w:hAnsi="Times New Roman" w:cs="Times New Roman"/>
          <w:bCs/>
          <w:sz w:val="24"/>
          <w:szCs w:val="24"/>
        </w:rPr>
        <w:t>;</w:t>
      </w:r>
    </w:p>
    <w:p w:rsidR="007B31C6" w:rsidRPr="00F42135" w:rsidRDefault="00B44CE1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establish and maintain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a database of </w:t>
      </w:r>
      <w:r w:rsidR="001306ED" w:rsidRPr="00F42135">
        <w:rPr>
          <w:rFonts w:ascii="Times New Roman" w:hAnsi="Times New Roman" w:cs="Times New Roman"/>
          <w:sz w:val="24"/>
          <w:szCs w:val="24"/>
        </w:rPr>
        <w:t>adult education and continuing education programs and courses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offered by the members and ensure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public </w:t>
      </w:r>
      <w:r w:rsidR="007B31C6" w:rsidRPr="00F42135">
        <w:rPr>
          <w:rFonts w:ascii="Times New Roman" w:hAnsi="Times New Roman" w:cs="Times New Roman"/>
          <w:sz w:val="24"/>
          <w:szCs w:val="24"/>
        </w:rPr>
        <w:t>access to the database</w:t>
      </w:r>
      <w:r>
        <w:rPr>
          <w:rFonts w:ascii="Times New Roman" w:hAnsi="Times New Roman" w:cs="Times New Roman"/>
          <w:sz w:val="24"/>
          <w:szCs w:val="24"/>
        </w:rPr>
        <w:t>; 2.2.4.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coordinate and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implement joint education programmes developed and offered by the members, </w:t>
      </w:r>
      <w:r w:rsidR="001306ED" w:rsidRPr="00F42135">
        <w:rPr>
          <w:rFonts w:ascii="Times New Roman" w:hAnsi="Times New Roman" w:cs="Times New Roman"/>
          <w:sz w:val="24"/>
          <w:szCs w:val="24"/>
        </w:rPr>
        <w:t>inform the public and the specific legal entities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about the availability of the programmes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2.2.5. </w:t>
      </w:r>
      <w:r w:rsidR="007B31C6" w:rsidRPr="00F42135">
        <w:rPr>
          <w:rFonts w:ascii="Times New Roman" w:hAnsi="Times New Roman" w:cs="Times New Roman"/>
          <w:sz w:val="24"/>
          <w:szCs w:val="24"/>
        </w:rPr>
        <w:t>take action towards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recognition </w:t>
      </w:r>
      <w:r w:rsidRPr="00F42135">
        <w:rPr>
          <w:rFonts w:ascii="Times New Roman" w:hAnsi="Times New Roman" w:cs="Times New Roman"/>
          <w:sz w:val="24"/>
          <w:szCs w:val="24"/>
        </w:rPr>
        <w:t xml:space="preserve">of the previous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F42135">
        <w:rPr>
          <w:rFonts w:ascii="Times New Roman" w:hAnsi="Times New Roman" w:cs="Times New Roman"/>
          <w:sz w:val="24"/>
          <w:szCs w:val="24"/>
        </w:rPr>
        <w:t xml:space="preserve">education and professional experience for the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needs of study and </w:t>
      </w:r>
      <w:r w:rsidRPr="00F42135">
        <w:rPr>
          <w:rFonts w:ascii="Times New Roman" w:hAnsi="Times New Roman" w:cs="Times New Roman"/>
          <w:sz w:val="24"/>
          <w:szCs w:val="24"/>
        </w:rPr>
        <w:t>continuing education programs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offered by the members</w:t>
      </w:r>
      <w:r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1C6" w:rsidRPr="00F42135" w:rsidRDefault="00B44CE1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 xml:space="preserve">develop and  introduce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a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mutual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recognition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system of the results of formal and informal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education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Style w:val="hps"/>
          <w:rFonts w:ascii="Times New Roman" w:hAnsi="Times New Roman" w:cs="Times New Roman"/>
          <w:sz w:val="24"/>
          <w:szCs w:val="24"/>
        </w:rPr>
        <w:t>programs and courses offered by the members, ensure sustainability of such a system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2.2.7. organize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faculty </w:t>
      </w:r>
      <w:r w:rsidR="00B44CE1">
        <w:rPr>
          <w:rFonts w:ascii="Times New Roman" w:hAnsi="Times New Roman" w:cs="Times New Roman"/>
          <w:sz w:val="24"/>
          <w:szCs w:val="24"/>
        </w:rPr>
        <w:t xml:space="preserve">exchange </w:t>
      </w:r>
      <w:r w:rsidRPr="00F42135">
        <w:rPr>
          <w:rFonts w:ascii="Times New Roman" w:hAnsi="Times New Roman" w:cs="Times New Roman"/>
          <w:sz w:val="24"/>
          <w:szCs w:val="24"/>
        </w:rPr>
        <w:t>among the members;</w:t>
      </w:r>
    </w:p>
    <w:p w:rsidR="007B31C6" w:rsidRPr="00F42135" w:rsidRDefault="007B31C6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2.2.8.</w:t>
      </w:r>
      <w:r w:rsidR="00B44CE1">
        <w:rPr>
          <w:rFonts w:ascii="Times New Roman" w:hAnsi="Times New Roman" w:cs="Times New Roman"/>
          <w:sz w:val="24"/>
          <w:szCs w:val="24"/>
        </w:rPr>
        <w:t xml:space="preserve"> organize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exchange visits </w:t>
      </w:r>
      <w:r w:rsidRPr="00F42135">
        <w:rPr>
          <w:rFonts w:ascii="Times New Roman" w:hAnsi="Times New Roman" w:cs="Times New Roman"/>
          <w:sz w:val="24"/>
          <w:szCs w:val="24"/>
        </w:rPr>
        <w:t>among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members and in cooperation with other Latvian and foreign </w:t>
      </w:r>
      <w:r w:rsidRPr="00F42135">
        <w:rPr>
          <w:rFonts w:ascii="Times New Roman" w:hAnsi="Times New Roman" w:cs="Times New Roman"/>
          <w:sz w:val="24"/>
          <w:szCs w:val="24"/>
        </w:rPr>
        <w:t>institutions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1C6" w:rsidRPr="00F42135" w:rsidRDefault="00B44CE1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develop and implement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measures for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teacher qualification improvement; </w:t>
      </w:r>
    </w:p>
    <w:p w:rsidR="00B44CE1" w:rsidRDefault="00B44CE1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promote </w:t>
      </w:r>
      <w:r w:rsidR="007B31C6" w:rsidRPr="00F42135">
        <w:rPr>
          <w:rFonts w:ascii="Times New Roman" w:hAnsi="Times New Roman" w:cs="Times New Roman"/>
          <w:sz w:val="24"/>
          <w:szCs w:val="24"/>
        </w:rPr>
        <w:t>foreign teachers’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involvement </w:t>
      </w:r>
      <w:r w:rsidR="007B31C6" w:rsidRPr="00F42135">
        <w:rPr>
          <w:rFonts w:ascii="Times New Roman" w:hAnsi="Times New Roman" w:cs="Times New Roman"/>
          <w:sz w:val="24"/>
          <w:szCs w:val="24"/>
        </w:rPr>
        <w:t>in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programmes offered by the A</w:t>
      </w:r>
      <w:r w:rsidR="001306ED" w:rsidRPr="00F42135">
        <w:rPr>
          <w:rFonts w:ascii="Times New Roman" w:hAnsi="Times New Roman" w:cs="Times New Roman"/>
          <w:sz w:val="24"/>
          <w:szCs w:val="24"/>
        </w:rPr>
        <w:t>ssociation a</w:t>
      </w:r>
      <w:r>
        <w:rPr>
          <w:rFonts w:ascii="Times New Roman" w:hAnsi="Times New Roman" w:cs="Times New Roman"/>
          <w:sz w:val="24"/>
          <w:szCs w:val="24"/>
        </w:rPr>
        <w:t xml:space="preserve">nd its members; </w:t>
      </w:r>
    </w:p>
    <w:p w:rsidR="007B31C6" w:rsidRPr="00F42135" w:rsidRDefault="00B44CE1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represent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1306ED" w:rsidRPr="00F42135">
        <w:rPr>
          <w:rFonts w:ascii="Times New Roman" w:hAnsi="Times New Roman" w:cs="Times New Roman"/>
          <w:sz w:val="24"/>
          <w:szCs w:val="24"/>
        </w:rPr>
        <w:t>member</w:t>
      </w:r>
      <w:r w:rsidR="007B31C6" w:rsidRPr="00F42135">
        <w:rPr>
          <w:rFonts w:ascii="Times New Roman" w:hAnsi="Times New Roman" w:cs="Times New Roman"/>
          <w:sz w:val="24"/>
          <w:szCs w:val="24"/>
        </w:rPr>
        <w:t>s’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interests in relations with other organizations and individuals </w:t>
      </w:r>
      <w:r w:rsidR="007B31C6" w:rsidRPr="00F42135">
        <w:rPr>
          <w:rFonts w:ascii="Times New Roman" w:hAnsi="Times New Roman" w:cs="Times New Roman"/>
          <w:sz w:val="24"/>
          <w:szCs w:val="24"/>
        </w:rPr>
        <w:t>on issues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with</w:t>
      </w:r>
      <w:r w:rsidR="007B31C6" w:rsidRPr="00F42135">
        <w:rPr>
          <w:rFonts w:ascii="Times New Roman" w:hAnsi="Times New Roman" w:cs="Times New Roman"/>
          <w:sz w:val="24"/>
          <w:szCs w:val="24"/>
        </w:rPr>
        <w:t>in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the </w:t>
      </w:r>
      <w:r w:rsidR="007B31C6" w:rsidRPr="00F42135">
        <w:rPr>
          <w:rFonts w:ascii="Times New Roman" w:hAnsi="Times New Roman" w:cs="Times New Roman"/>
          <w:sz w:val="24"/>
          <w:szCs w:val="24"/>
        </w:rPr>
        <w:t>Association’s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competence;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2.2.12. participate in </w:t>
      </w:r>
      <w:r w:rsidR="001C76E7">
        <w:rPr>
          <w:rFonts w:ascii="Times New Roman" w:hAnsi="Times New Roman" w:cs="Times New Roman"/>
          <w:sz w:val="24"/>
          <w:szCs w:val="24"/>
        </w:rPr>
        <w:t xml:space="preserve">invitations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to tenders announced by </w:t>
      </w:r>
      <w:r w:rsidRPr="00F42135">
        <w:rPr>
          <w:rFonts w:ascii="Times New Roman" w:hAnsi="Times New Roman" w:cs="Times New Roman"/>
          <w:sz w:val="24"/>
          <w:szCs w:val="24"/>
        </w:rPr>
        <w:t xml:space="preserve">state and local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institutions or </w:t>
      </w:r>
      <w:r w:rsidR="001C76E7" w:rsidRPr="00F42135">
        <w:rPr>
          <w:rFonts w:ascii="Times New Roman" w:hAnsi="Times New Roman" w:cs="Times New Roman"/>
          <w:sz w:val="24"/>
          <w:szCs w:val="24"/>
        </w:rPr>
        <w:t>other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legal</w:t>
      </w:r>
      <w:r w:rsidRPr="00F42135">
        <w:rPr>
          <w:rFonts w:ascii="Times New Roman" w:hAnsi="Times New Roman" w:cs="Times New Roman"/>
          <w:sz w:val="24"/>
          <w:szCs w:val="24"/>
        </w:rPr>
        <w:t xml:space="preserve"> en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tities, </w:t>
      </w:r>
      <w:r w:rsidRPr="00F42135">
        <w:rPr>
          <w:rFonts w:ascii="Times New Roman" w:hAnsi="Times New Roman" w:cs="Times New Roman"/>
          <w:sz w:val="24"/>
          <w:szCs w:val="24"/>
        </w:rPr>
        <w:t xml:space="preserve">involve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the members in order execution, </w:t>
      </w:r>
      <w:r w:rsidR="001C76E7">
        <w:rPr>
          <w:rFonts w:ascii="Times New Roman" w:hAnsi="Times New Roman" w:cs="Times New Roman"/>
          <w:sz w:val="24"/>
          <w:szCs w:val="24"/>
        </w:rPr>
        <w:t xml:space="preserve">and inform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members about the </w:t>
      </w:r>
      <w:r w:rsidR="007B31C6" w:rsidRPr="00F42135">
        <w:rPr>
          <w:rFonts w:ascii="Times New Roman" w:hAnsi="Times New Roman" w:cs="Times New Roman"/>
          <w:sz w:val="24"/>
          <w:szCs w:val="24"/>
        </w:rPr>
        <w:t>tenders announced</w:t>
      </w:r>
      <w:r w:rsidRPr="00F42135">
        <w:rPr>
          <w:rFonts w:ascii="Times New Roman" w:hAnsi="Times New Roman" w:cs="Times New Roman"/>
          <w:sz w:val="24"/>
          <w:szCs w:val="24"/>
        </w:rPr>
        <w:t>;</w:t>
      </w:r>
    </w:p>
    <w:p w:rsidR="007B31C6" w:rsidRPr="00F42135" w:rsidRDefault="007B31C6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2.2.13. do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research in the field of education;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2.2.14. promote public awareness </w:t>
      </w:r>
      <w:r w:rsidR="007B31C6" w:rsidRPr="00F42135">
        <w:rPr>
          <w:rFonts w:ascii="Times New Roman" w:hAnsi="Times New Roman" w:cs="Times New Roman"/>
          <w:sz w:val="24"/>
          <w:szCs w:val="24"/>
        </w:rPr>
        <w:t>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lifelong learning issues;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2.2.15. publish books and other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printed </w:t>
      </w:r>
      <w:r w:rsidR="001C76E7" w:rsidRPr="00F42135">
        <w:rPr>
          <w:rFonts w:ascii="Times New Roman" w:hAnsi="Times New Roman" w:cs="Times New Roman"/>
          <w:sz w:val="24"/>
          <w:szCs w:val="24"/>
        </w:rPr>
        <w:t>materials;</w:t>
      </w:r>
      <w:r w:rsidRPr="00F42135">
        <w:rPr>
          <w:rFonts w:ascii="Times New Roman" w:hAnsi="Times New Roman" w:cs="Times New Roman"/>
          <w:sz w:val="24"/>
          <w:szCs w:val="24"/>
        </w:rPr>
        <w:t xml:space="preserve"> make audio and video recordings and other materials;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2.2.16. organize events (conferences, </w:t>
      </w:r>
      <w:r w:rsidR="007B31C6" w:rsidRPr="00F42135">
        <w:rPr>
          <w:rFonts w:ascii="Times New Roman" w:hAnsi="Times New Roman" w:cs="Times New Roman"/>
          <w:sz w:val="24"/>
          <w:szCs w:val="24"/>
        </w:rPr>
        <w:t>fairs</w:t>
      </w:r>
      <w:r w:rsidRPr="00F42135">
        <w:rPr>
          <w:rFonts w:ascii="Times New Roman" w:hAnsi="Times New Roman" w:cs="Times New Roman"/>
          <w:sz w:val="24"/>
          <w:szCs w:val="24"/>
        </w:rPr>
        <w:t xml:space="preserve">, seminars, etc.); </w:t>
      </w:r>
    </w:p>
    <w:p w:rsidR="007B31C6" w:rsidRPr="00F42135" w:rsidRDefault="007B31C6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2.2.17.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disseminate information about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activities of the Association and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its members and </w:t>
      </w:r>
      <w:r w:rsidRPr="00F42135">
        <w:rPr>
          <w:rFonts w:ascii="Times New Roman" w:hAnsi="Times New Roman" w:cs="Times New Roman"/>
          <w:sz w:val="24"/>
          <w:szCs w:val="24"/>
        </w:rPr>
        <w:t>via the Association</w:t>
      </w:r>
      <w:r w:rsidR="001C76E7">
        <w:rPr>
          <w:rFonts w:ascii="Times New Roman" w:hAnsi="Times New Roman" w:cs="Times New Roman"/>
          <w:sz w:val="24"/>
          <w:szCs w:val="24"/>
        </w:rPr>
        <w:t>’s</w:t>
      </w:r>
      <w:r w:rsidRPr="00F42135">
        <w:rPr>
          <w:rFonts w:ascii="Times New Roman" w:hAnsi="Times New Roman" w:cs="Times New Roman"/>
          <w:sz w:val="24"/>
          <w:szCs w:val="24"/>
        </w:rPr>
        <w:t xml:space="preserve"> website, mass media and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publications, </w:t>
      </w:r>
      <w:r w:rsidRPr="00F42135">
        <w:rPr>
          <w:rFonts w:ascii="Times New Roman" w:hAnsi="Times New Roman" w:cs="Times New Roman"/>
          <w:sz w:val="24"/>
          <w:szCs w:val="24"/>
        </w:rPr>
        <w:t xml:space="preserve">by participating in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conferences and seminars, as well as through other means of disseminating information; 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2.2.18. cooperate with other organizations </w:t>
      </w:r>
      <w:r w:rsidR="007B31C6" w:rsidRPr="00F42135">
        <w:rPr>
          <w:rFonts w:ascii="Times New Roman" w:hAnsi="Times New Roman" w:cs="Times New Roman"/>
          <w:sz w:val="24"/>
          <w:szCs w:val="24"/>
        </w:rPr>
        <w:t>on the issues within the competence of the Association;</w:t>
      </w:r>
    </w:p>
    <w:p w:rsidR="007B31C6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2.2.19.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implement international and national projects either by individual members </w:t>
      </w:r>
      <w:r w:rsidRPr="00F42135">
        <w:rPr>
          <w:rFonts w:ascii="Times New Roman" w:hAnsi="Times New Roman" w:cs="Times New Roman"/>
          <w:sz w:val="24"/>
          <w:szCs w:val="24"/>
        </w:rPr>
        <w:t>or in collaboration with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other</w:t>
      </w:r>
      <w:r w:rsidRPr="00F42135">
        <w:rPr>
          <w:rFonts w:ascii="Times New Roman" w:hAnsi="Times New Roman" w:cs="Times New Roman"/>
          <w:sz w:val="24"/>
          <w:szCs w:val="24"/>
        </w:rPr>
        <w:t xml:space="preserve"> members, regardless of funding source</w:t>
      </w:r>
      <w:r w:rsidR="001C76E7">
        <w:rPr>
          <w:rFonts w:ascii="Times New Roman" w:hAnsi="Times New Roman" w:cs="Times New Roman"/>
          <w:sz w:val="24"/>
          <w:szCs w:val="24"/>
        </w:rPr>
        <w:t>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of the projects.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4F" w:rsidRPr="00F42135" w:rsidRDefault="001306ED" w:rsidP="007B31C6">
      <w:pPr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lastRenderedPageBreak/>
        <w:t>2.2.20. perform other activ</w:t>
      </w:r>
      <w:r w:rsidR="001C76E7">
        <w:rPr>
          <w:rFonts w:ascii="Times New Roman" w:hAnsi="Times New Roman" w:cs="Times New Roman"/>
          <w:sz w:val="24"/>
          <w:szCs w:val="24"/>
        </w:rPr>
        <w:t>ities of the Association aimed at reaching its goals.</w:t>
      </w:r>
    </w:p>
    <w:p w:rsidR="001F154F" w:rsidRPr="00F42135" w:rsidRDefault="001F154F" w:rsidP="001F154F">
      <w:pPr>
        <w:jc w:val="both"/>
        <w:rPr>
          <w:rFonts w:ascii="Times New Roman" w:hAnsi="Times New Roman" w:cs="Times New Roman"/>
        </w:rPr>
      </w:pPr>
    </w:p>
    <w:p w:rsidR="001F154F" w:rsidRPr="00F42135" w:rsidRDefault="007B31C6" w:rsidP="00FD0D53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F42135">
        <w:rPr>
          <w:rFonts w:ascii="Times New Roman" w:hAnsi="Times New Roman" w:cs="Times New Roman"/>
          <w:b/>
          <w:bCs/>
          <w:sz w:val="24"/>
        </w:rPr>
        <w:t>Gover</w:t>
      </w:r>
      <w:r w:rsidR="00E0658E">
        <w:rPr>
          <w:rFonts w:ascii="Times New Roman" w:hAnsi="Times New Roman" w:cs="Times New Roman"/>
          <w:b/>
          <w:bCs/>
          <w:sz w:val="24"/>
        </w:rPr>
        <w:t>ning Bodies and Structural U</w:t>
      </w:r>
      <w:r w:rsidR="001C76E7">
        <w:rPr>
          <w:rFonts w:ascii="Times New Roman" w:hAnsi="Times New Roman" w:cs="Times New Roman"/>
          <w:b/>
          <w:bCs/>
          <w:sz w:val="24"/>
        </w:rPr>
        <w:t>nits</w:t>
      </w:r>
      <w:r w:rsidRPr="00F42135">
        <w:rPr>
          <w:rFonts w:ascii="Times New Roman" w:hAnsi="Times New Roman" w:cs="Times New Roman"/>
          <w:b/>
          <w:bCs/>
          <w:sz w:val="24"/>
        </w:rPr>
        <w:t xml:space="preserve"> of the Association</w:t>
      </w:r>
    </w:p>
    <w:p w:rsidR="001F154F" w:rsidRPr="00F42135" w:rsidRDefault="001F154F" w:rsidP="001F154F">
      <w:pPr>
        <w:jc w:val="both"/>
        <w:rPr>
          <w:rFonts w:ascii="Times New Roman" w:hAnsi="Times New Roman" w:cs="Times New Roman"/>
          <w:b/>
          <w:bCs/>
        </w:rPr>
      </w:pPr>
    </w:p>
    <w:p w:rsidR="001306ED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governing bodies of the </w:t>
      </w:r>
      <w:r w:rsidR="001C76E7" w:rsidRPr="00F42135">
        <w:rPr>
          <w:rFonts w:ascii="Times New Roman" w:hAnsi="Times New Roman" w:cs="Times New Roman"/>
          <w:sz w:val="24"/>
          <w:szCs w:val="24"/>
        </w:rPr>
        <w:t>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are The General 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eeting of </w:t>
      </w:r>
      <w:r w:rsidRPr="00F42135">
        <w:rPr>
          <w:rFonts w:ascii="Times New Roman" w:hAnsi="Times New Roman" w:cs="Times New Roman"/>
          <w:sz w:val="24"/>
          <w:szCs w:val="24"/>
        </w:rPr>
        <w:t>the Members, the Board and the C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ouncil. </w:t>
      </w:r>
    </w:p>
    <w:p w:rsidR="001306ED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General Meeting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is the supreme body of the Association. </w:t>
      </w:r>
    </w:p>
    <w:p w:rsidR="001306ED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 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Each member shall be entitled to participate in the General Meeting.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Members participate at the General Meeting through a representative. The mandate to participate in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General Meeting,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F42135">
        <w:rPr>
          <w:rFonts w:ascii="Times New Roman" w:hAnsi="Times New Roman" w:cs="Times New Roman"/>
          <w:sz w:val="24"/>
          <w:szCs w:val="24"/>
        </w:rPr>
        <w:t xml:space="preserve">a mandate to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vote shall be issued in writing. </w:t>
      </w:r>
    </w:p>
    <w:p w:rsidR="001306ED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 The General Meeting is convened by the Board or the </w:t>
      </w:r>
      <w:r w:rsidR="001306ED" w:rsidRPr="00F42135">
        <w:rPr>
          <w:rFonts w:ascii="Times New Roman" w:hAnsi="Times New Roman" w:cs="Times New Roman"/>
          <w:sz w:val="24"/>
          <w:szCs w:val="24"/>
        </w:rPr>
        <w:t>Members</w:t>
      </w:r>
      <w:r w:rsidRPr="00F42135">
        <w:rPr>
          <w:rFonts w:ascii="Times New Roman" w:hAnsi="Times New Roman" w:cs="Times New Roman"/>
          <w:sz w:val="24"/>
          <w:szCs w:val="24"/>
        </w:rPr>
        <w:t>.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ED" w:rsidRPr="00F42135" w:rsidRDefault="001C76E7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The a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nnual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General Meeting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is held once a year. The </w:t>
      </w:r>
      <w:r w:rsidR="007B31C6" w:rsidRPr="00F42135">
        <w:rPr>
          <w:rFonts w:ascii="Times New Roman" w:hAnsi="Times New Roman" w:cs="Times New Roman"/>
          <w:sz w:val="24"/>
          <w:szCs w:val="24"/>
        </w:rPr>
        <w:t>annual General 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eeting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shall be </w:t>
      </w:r>
      <w:r w:rsidR="001306ED" w:rsidRPr="00F42135">
        <w:rPr>
          <w:rFonts w:ascii="Times New Roman" w:hAnsi="Times New Roman" w:cs="Times New Roman"/>
          <w:sz w:val="24"/>
          <w:szCs w:val="24"/>
        </w:rPr>
        <w:t>organized by the Board no later than November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30 of the current calendar year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. If the Board fails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to announce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7B31C6" w:rsidRPr="00F42135">
        <w:rPr>
          <w:rFonts w:ascii="Times New Roman" w:hAnsi="Times New Roman" w:cs="Times New Roman"/>
          <w:sz w:val="24"/>
          <w:szCs w:val="24"/>
        </w:rPr>
        <w:t>annual General 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eeting </w:t>
      </w:r>
      <w:r w:rsidR="007B31C6" w:rsidRPr="00F42135">
        <w:rPr>
          <w:rFonts w:ascii="Times New Roman" w:hAnsi="Times New Roman" w:cs="Times New Roman"/>
          <w:sz w:val="24"/>
          <w:szCs w:val="24"/>
        </w:rPr>
        <w:t>by November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15 </w:t>
      </w:r>
      <w:r w:rsidR="007B31C6" w:rsidRPr="00F42135">
        <w:rPr>
          <w:rFonts w:ascii="Times New Roman" w:hAnsi="Times New Roman" w:cs="Times New Roman"/>
          <w:sz w:val="24"/>
          <w:szCs w:val="24"/>
        </w:rPr>
        <w:t>of the current calendar year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, the Council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shall </w:t>
      </w:r>
      <w:r w:rsidR="001306ED" w:rsidRPr="00F42135">
        <w:rPr>
          <w:rFonts w:ascii="Times New Roman" w:hAnsi="Times New Roman" w:cs="Times New Roman"/>
          <w:sz w:val="24"/>
          <w:szCs w:val="24"/>
        </w:rPr>
        <w:t>immediately (without undue hesita</w:t>
      </w:r>
      <w:r>
        <w:rPr>
          <w:rFonts w:ascii="Times New Roman" w:hAnsi="Times New Roman" w:cs="Times New Roman"/>
          <w:sz w:val="24"/>
          <w:szCs w:val="24"/>
        </w:rPr>
        <w:t>tion) inform all their M</w:t>
      </w:r>
      <w:r w:rsidR="007B31C6" w:rsidRPr="00F42135">
        <w:rPr>
          <w:rFonts w:ascii="Times New Roman" w:hAnsi="Times New Roman" w:cs="Times New Roman"/>
          <w:sz w:val="24"/>
          <w:szCs w:val="24"/>
        </w:rPr>
        <w:t>embers about it.</w:t>
      </w:r>
    </w:p>
    <w:p w:rsidR="001306ED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 </w:t>
      </w:r>
      <w:r w:rsidR="001C76E7">
        <w:rPr>
          <w:rFonts w:ascii="Times New Roman" w:hAnsi="Times New Roman" w:cs="Times New Roman"/>
          <w:sz w:val="24"/>
          <w:szCs w:val="24"/>
        </w:rPr>
        <w:t>An e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xtraordinary </w:t>
      </w:r>
      <w:r w:rsidRPr="00F42135">
        <w:rPr>
          <w:rFonts w:ascii="Times New Roman" w:hAnsi="Times New Roman" w:cs="Times New Roman"/>
          <w:sz w:val="24"/>
          <w:szCs w:val="24"/>
        </w:rPr>
        <w:t>General Meeting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is organized</w:t>
      </w:r>
      <w:r w:rsidRPr="00F42135">
        <w:rPr>
          <w:rFonts w:ascii="Times New Roman" w:hAnsi="Times New Roman" w:cs="Times New Roman"/>
          <w:sz w:val="24"/>
          <w:szCs w:val="24"/>
        </w:rPr>
        <w:t xml:space="preserve"> by the Board</w:t>
      </w:r>
      <w:r w:rsidR="001C76E7">
        <w:rPr>
          <w:rFonts w:ascii="Times New Roman" w:hAnsi="Times New Roman" w:cs="Times New Roman"/>
          <w:sz w:val="24"/>
          <w:szCs w:val="24"/>
        </w:rPr>
        <w:t xml:space="preserve">, if </w:t>
      </w:r>
      <w:r w:rsidR="001306ED" w:rsidRPr="00F42135">
        <w:rPr>
          <w:rFonts w:ascii="Times New Roman" w:hAnsi="Times New Roman" w:cs="Times New Roman"/>
          <w:sz w:val="24"/>
          <w:szCs w:val="24"/>
        </w:rPr>
        <w:t>convening of a meeting of members is required in the interests of the Association.</w:t>
      </w:r>
    </w:p>
    <w:p w:rsidR="007B31C6" w:rsidRPr="00F42135" w:rsidRDefault="001306ED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The Board</w:t>
      </w:r>
      <w:r w:rsidR="007B31C6" w:rsidRPr="00F42135">
        <w:rPr>
          <w:rFonts w:ascii="Times New Roman" w:hAnsi="Times New Roman" w:cs="Times New Roman"/>
          <w:sz w:val="24"/>
        </w:rPr>
        <w:t xml:space="preserve"> shall</w:t>
      </w:r>
      <w:r w:rsidRPr="00F42135">
        <w:rPr>
          <w:rFonts w:ascii="Times New Roman" w:hAnsi="Times New Roman" w:cs="Times New Roman"/>
          <w:sz w:val="24"/>
        </w:rPr>
        <w:t xml:space="preserve"> immediately (without undue hesitation) convene a </w:t>
      </w:r>
      <w:r w:rsidR="007B31C6" w:rsidRPr="00F42135">
        <w:rPr>
          <w:rFonts w:ascii="Times New Roman" w:hAnsi="Times New Roman" w:cs="Times New Roman"/>
          <w:sz w:val="24"/>
        </w:rPr>
        <w:t xml:space="preserve">General Meeting at the written request, </w:t>
      </w:r>
      <w:r w:rsidRPr="00F42135">
        <w:rPr>
          <w:rFonts w:ascii="Times New Roman" w:hAnsi="Times New Roman" w:cs="Times New Roman"/>
          <w:sz w:val="24"/>
        </w:rPr>
        <w:t xml:space="preserve">stating the reason for the convening, </w:t>
      </w:r>
      <w:r w:rsidR="007B31C6" w:rsidRPr="00F42135">
        <w:rPr>
          <w:rFonts w:ascii="Times New Roman" w:hAnsi="Times New Roman" w:cs="Times New Roman"/>
          <w:sz w:val="24"/>
        </w:rPr>
        <w:t xml:space="preserve">of </w:t>
      </w:r>
      <w:r w:rsidRPr="00F42135">
        <w:rPr>
          <w:rFonts w:ascii="Times New Roman" w:hAnsi="Times New Roman" w:cs="Times New Roman"/>
          <w:sz w:val="24"/>
        </w:rPr>
        <w:t xml:space="preserve">not less than one-tenth of the members. If the Board </w:t>
      </w:r>
      <w:r w:rsidR="007B31C6" w:rsidRPr="00F42135">
        <w:rPr>
          <w:rFonts w:ascii="Times New Roman" w:hAnsi="Times New Roman" w:cs="Times New Roman"/>
          <w:sz w:val="24"/>
        </w:rPr>
        <w:t xml:space="preserve">fails to convene </w:t>
      </w:r>
      <w:r w:rsidRPr="00F42135">
        <w:rPr>
          <w:rFonts w:ascii="Times New Roman" w:hAnsi="Times New Roman" w:cs="Times New Roman"/>
          <w:sz w:val="24"/>
        </w:rPr>
        <w:t xml:space="preserve">a </w:t>
      </w:r>
      <w:r w:rsidR="001C76E7">
        <w:rPr>
          <w:rFonts w:ascii="Times New Roman" w:hAnsi="Times New Roman" w:cs="Times New Roman"/>
          <w:sz w:val="24"/>
        </w:rPr>
        <w:t>General Meeting</w:t>
      </w:r>
      <w:r w:rsidRPr="00F42135">
        <w:rPr>
          <w:rFonts w:ascii="Times New Roman" w:hAnsi="Times New Roman" w:cs="Times New Roman"/>
          <w:sz w:val="24"/>
        </w:rPr>
        <w:t xml:space="preserve"> on the basis of the request, the members </w:t>
      </w:r>
      <w:r w:rsidR="007B31C6" w:rsidRPr="00F42135">
        <w:rPr>
          <w:rFonts w:ascii="Times New Roman" w:hAnsi="Times New Roman" w:cs="Times New Roman"/>
          <w:sz w:val="24"/>
        </w:rPr>
        <w:t xml:space="preserve">requesting such a meeting </w:t>
      </w:r>
      <w:r w:rsidRPr="00F42135">
        <w:rPr>
          <w:rFonts w:ascii="Times New Roman" w:hAnsi="Times New Roman" w:cs="Times New Roman"/>
          <w:sz w:val="24"/>
        </w:rPr>
        <w:t xml:space="preserve">may convene a </w:t>
      </w:r>
      <w:r w:rsidR="001C76E7">
        <w:rPr>
          <w:rFonts w:ascii="Times New Roman" w:hAnsi="Times New Roman" w:cs="Times New Roman"/>
          <w:sz w:val="24"/>
        </w:rPr>
        <w:t>General Meeting</w:t>
      </w:r>
      <w:r w:rsidR="001C76E7" w:rsidRPr="00F42135">
        <w:rPr>
          <w:rFonts w:ascii="Times New Roman" w:hAnsi="Times New Roman" w:cs="Times New Roman"/>
          <w:sz w:val="24"/>
        </w:rPr>
        <w:t xml:space="preserve"> </w:t>
      </w:r>
      <w:r w:rsidRPr="00F42135">
        <w:rPr>
          <w:rFonts w:ascii="Times New Roman" w:hAnsi="Times New Roman" w:cs="Times New Roman"/>
          <w:sz w:val="24"/>
        </w:rPr>
        <w:t xml:space="preserve">independently, in accordance with </w:t>
      </w:r>
      <w:r w:rsidR="001C76E7">
        <w:rPr>
          <w:rFonts w:ascii="Times New Roman" w:hAnsi="Times New Roman" w:cs="Times New Roman"/>
          <w:sz w:val="24"/>
        </w:rPr>
        <w:t xml:space="preserve">the </w:t>
      </w:r>
      <w:r w:rsidRPr="00F42135">
        <w:rPr>
          <w:rFonts w:ascii="Times New Roman" w:hAnsi="Times New Roman" w:cs="Times New Roman"/>
          <w:sz w:val="24"/>
        </w:rPr>
        <w:t xml:space="preserve">established procedures of convening </w:t>
      </w:r>
      <w:r w:rsidR="001C76E7">
        <w:rPr>
          <w:rFonts w:ascii="Times New Roman" w:hAnsi="Times New Roman" w:cs="Times New Roman"/>
          <w:sz w:val="24"/>
        </w:rPr>
        <w:t>a</w:t>
      </w:r>
      <w:r w:rsidRPr="00F42135">
        <w:rPr>
          <w:rFonts w:ascii="Times New Roman" w:hAnsi="Times New Roman" w:cs="Times New Roman"/>
          <w:sz w:val="24"/>
        </w:rPr>
        <w:t xml:space="preserve"> meeting.</w:t>
      </w:r>
    </w:p>
    <w:p w:rsidR="007B31C6" w:rsidRPr="00F42135" w:rsidRDefault="007B31C6" w:rsidP="007B31C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The members shall be informed about the General Meeting </w:t>
      </w:r>
      <w:r w:rsidR="001306ED" w:rsidRPr="00F42135">
        <w:rPr>
          <w:rFonts w:ascii="Times New Roman" w:hAnsi="Times New Roman" w:cs="Times New Roman"/>
          <w:sz w:val="24"/>
        </w:rPr>
        <w:t>no later than 14 days before the intended date of the meeting by sending a writ</w:t>
      </w:r>
      <w:r w:rsidRPr="00F42135">
        <w:rPr>
          <w:rFonts w:ascii="Times New Roman" w:hAnsi="Times New Roman" w:cs="Times New Roman"/>
          <w:sz w:val="24"/>
        </w:rPr>
        <w:t>ten invitation to each member stating</w:t>
      </w:r>
      <w:r w:rsidR="001306ED" w:rsidRPr="00F42135">
        <w:rPr>
          <w:rFonts w:ascii="Times New Roman" w:hAnsi="Times New Roman" w:cs="Times New Roman"/>
          <w:sz w:val="24"/>
        </w:rPr>
        <w:t xml:space="preserve"> the venue, date, time and agenda</w:t>
      </w:r>
      <w:r w:rsidRPr="00F42135">
        <w:rPr>
          <w:rFonts w:ascii="Times New Roman" w:hAnsi="Times New Roman" w:cs="Times New Roman"/>
          <w:sz w:val="24"/>
        </w:rPr>
        <w:t xml:space="preserve"> of the meeting</w:t>
      </w:r>
      <w:r w:rsidR="001306ED" w:rsidRPr="00F42135">
        <w:rPr>
          <w:rFonts w:ascii="Times New Roman" w:hAnsi="Times New Roman" w:cs="Times New Roman"/>
          <w:sz w:val="24"/>
        </w:rPr>
        <w:t>.</w:t>
      </w:r>
    </w:p>
    <w:p w:rsidR="007B31C6" w:rsidRPr="00F42135" w:rsidRDefault="001306ED" w:rsidP="007B31C6">
      <w:pPr>
        <w:numPr>
          <w:ilvl w:val="1"/>
          <w:numId w:val="5"/>
        </w:numPr>
        <w:ind w:left="788" w:hanging="431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 The </w:t>
      </w:r>
      <w:r w:rsidR="007B31C6" w:rsidRPr="00F42135">
        <w:rPr>
          <w:rFonts w:ascii="Times New Roman" w:hAnsi="Times New Roman" w:cs="Times New Roman"/>
          <w:sz w:val="24"/>
        </w:rPr>
        <w:t>General Meeting</w:t>
      </w:r>
      <w:r w:rsidRPr="00F42135">
        <w:rPr>
          <w:rFonts w:ascii="Times New Roman" w:hAnsi="Times New Roman" w:cs="Times New Roman"/>
          <w:sz w:val="24"/>
        </w:rPr>
        <w:t xml:space="preserve"> shall have a quorum if </w:t>
      </w:r>
      <w:r w:rsidR="007B31C6" w:rsidRPr="00F42135">
        <w:rPr>
          <w:rFonts w:ascii="Times New Roman" w:hAnsi="Times New Roman" w:cs="Times New Roman"/>
          <w:sz w:val="24"/>
        </w:rPr>
        <w:t>it</w:t>
      </w:r>
      <w:r w:rsidRPr="00F42135">
        <w:rPr>
          <w:rFonts w:ascii="Times New Roman" w:hAnsi="Times New Roman" w:cs="Times New Roman"/>
          <w:sz w:val="24"/>
        </w:rPr>
        <w:t xml:space="preserve"> is attended by more than half of the members. With regard to the amendment of the </w:t>
      </w:r>
      <w:r w:rsidR="007B31C6" w:rsidRPr="00F42135">
        <w:rPr>
          <w:rFonts w:ascii="Times New Roman" w:hAnsi="Times New Roman" w:cs="Times New Roman"/>
          <w:sz w:val="24"/>
        </w:rPr>
        <w:t>Statutes</w:t>
      </w:r>
      <w:r w:rsidRPr="00F42135">
        <w:rPr>
          <w:rFonts w:ascii="Times New Roman" w:hAnsi="Times New Roman" w:cs="Times New Roman"/>
          <w:sz w:val="24"/>
        </w:rPr>
        <w:t xml:space="preserve"> of </w:t>
      </w:r>
      <w:r w:rsidR="007B31C6" w:rsidRPr="00F42135">
        <w:rPr>
          <w:rFonts w:ascii="Times New Roman" w:hAnsi="Times New Roman" w:cs="Times New Roman"/>
          <w:sz w:val="24"/>
        </w:rPr>
        <w:t>the A</w:t>
      </w:r>
      <w:r w:rsidRPr="00F42135">
        <w:rPr>
          <w:rFonts w:ascii="Times New Roman" w:hAnsi="Times New Roman" w:cs="Times New Roman"/>
          <w:sz w:val="24"/>
        </w:rPr>
        <w:t xml:space="preserve">ssociation, as well as decisions on the reorganization of the </w:t>
      </w:r>
      <w:r w:rsidR="007B31C6" w:rsidRPr="00F42135">
        <w:rPr>
          <w:rFonts w:ascii="Times New Roman" w:hAnsi="Times New Roman" w:cs="Times New Roman"/>
          <w:sz w:val="24"/>
        </w:rPr>
        <w:t>Association</w:t>
      </w:r>
      <w:r w:rsidRPr="00F42135">
        <w:rPr>
          <w:rFonts w:ascii="Times New Roman" w:hAnsi="Times New Roman" w:cs="Times New Roman"/>
          <w:sz w:val="24"/>
        </w:rPr>
        <w:t xml:space="preserve">, the continuation or termination of the </w:t>
      </w:r>
      <w:r w:rsidR="007B31C6" w:rsidRPr="00F42135">
        <w:rPr>
          <w:rFonts w:ascii="Times New Roman" w:hAnsi="Times New Roman" w:cs="Times New Roman"/>
          <w:sz w:val="24"/>
        </w:rPr>
        <w:t xml:space="preserve">Association, the General Meeting </w:t>
      </w:r>
      <w:r w:rsidRPr="00F42135">
        <w:rPr>
          <w:rFonts w:ascii="Times New Roman" w:hAnsi="Times New Roman" w:cs="Times New Roman"/>
          <w:sz w:val="24"/>
        </w:rPr>
        <w:t>shall have a quorum if at least two-thirds of the members</w:t>
      </w:r>
      <w:r w:rsidR="007B31C6" w:rsidRPr="00F42135">
        <w:rPr>
          <w:rFonts w:ascii="Times New Roman" w:hAnsi="Times New Roman" w:cs="Times New Roman"/>
          <w:sz w:val="24"/>
        </w:rPr>
        <w:t xml:space="preserve"> attend the meeting</w:t>
      </w:r>
      <w:r w:rsidRPr="00F42135">
        <w:rPr>
          <w:rFonts w:ascii="Times New Roman" w:hAnsi="Times New Roman" w:cs="Times New Roman"/>
          <w:sz w:val="24"/>
        </w:rPr>
        <w:t xml:space="preserve">. </w:t>
      </w:r>
    </w:p>
    <w:p w:rsidR="007B31C6" w:rsidRPr="00F42135" w:rsidRDefault="0090793F" w:rsidP="007B31C6">
      <w:pPr>
        <w:numPr>
          <w:ilvl w:val="1"/>
          <w:numId w:val="5"/>
        </w:numPr>
        <w:ind w:left="850" w:hanging="51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When</w:t>
      </w:r>
      <w:r w:rsidR="001306ED" w:rsidRPr="00F42135">
        <w:rPr>
          <w:rFonts w:ascii="Times New Roman" w:hAnsi="Times New Roman" w:cs="Times New Roman"/>
          <w:sz w:val="24"/>
        </w:rPr>
        <w:t xml:space="preserve"> the </w:t>
      </w:r>
      <w:r w:rsidR="007B31C6" w:rsidRPr="00F42135">
        <w:rPr>
          <w:rFonts w:ascii="Times New Roman" w:hAnsi="Times New Roman" w:cs="Times New Roman"/>
          <w:sz w:val="24"/>
        </w:rPr>
        <w:t>General Meeting</w:t>
      </w:r>
      <w:r w:rsidR="001306ED" w:rsidRPr="00F42135">
        <w:rPr>
          <w:rFonts w:ascii="Times New Roman" w:hAnsi="Times New Roman" w:cs="Times New Roman"/>
          <w:sz w:val="24"/>
        </w:rPr>
        <w:t xml:space="preserve"> </w:t>
      </w:r>
      <w:r w:rsidR="007B31C6" w:rsidRPr="00F42135">
        <w:rPr>
          <w:rFonts w:ascii="Times New Roman" w:hAnsi="Times New Roman" w:cs="Times New Roman"/>
          <w:sz w:val="24"/>
        </w:rPr>
        <w:t xml:space="preserve">shall not have a quorum, a </w:t>
      </w:r>
      <w:r w:rsidR="001306ED" w:rsidRPr="00F42135">
        <w:rPr>
          <w:rFonts w:ascii="Times New Roman" w:hAnsi="Times New Roman" w:cs="Times New Roman"/>
          <w:sz w:val="24"/>
        </w:rPr>
        <w:t xml:space="preserve">re-convened </w:t>
      </w:r>
      <w:r w:rsidR="007B31C6" w:rsidRPr="00F42135">
        <w:rPr>
          <w:rFonts w:ascii="Times New Roman" w:hAnsi="Times New Roman" w:cs="Times New Roman"/>
          <w:sz w:val="24"/>
        </w:rPr>
        <w:t>General Meeting</w:t>
      </w:r>
      <w:r w:rsidR="001306ED" w:rsidRPr="00F42135">
        <w:rPr>
          <w:rFonts w:ascii="Times New Roman" w:hAnsi="Times New Roman" w:cs="Times New Roman"/>
          <w:sz w:val="24"/>
        </w:rPr>
        <w:t xml:space="preserve"> with the same agenda</w:t>
      </w:r>
      <w:r w:rsidR="007B31C6" w:rsidRPr="00F42135">
        <w:rPr>
          <w:rFonts w:ascii="Times New Roman" w:hAnsi="Times New Roman" w:cs="Times New Roman"/>
          <w:sz w:val="24"/>
        </w:rPr>
        <w:t xml:space="preserve"> is held in thre</w:t>
      </w:r>
      <w:r w:rsidRPr="00F42135">
        <w:rPr>
          <w:rFonts w:ascii="Times New Roman" w:hAnsi="Times New Roman" w:cs="Times New Roman"/>
          <w:sz w:val="24"/>
        </w:rPr>
        <w:t>e</w:t>
      </w:r>
      <w:r w:rsidR="007B31C6" w:rsidRPr="00F42135">
        <w:rPr>
          <w:rFonts w:ascii="Times New Roman" w:hAnsi="Times New Roman" w:cs="Times New Roman"/>
          <w:sz w:val="24"/>
        </w:rPr>
        <w:t xml:space="preserve"> </w:t>
      </w:r>
      <w:r w:rsidR="001C76E7" w:rsidRPr="00F42135">
        <w:rPr>
          <w:rFonts w:ascii="Times New Roman" w:hAnsi="Times New Roman" w:cs="Times New Roman"/>
          <w:sz w:val="24"/>
        </w:rPr>
        <w:t>week</w:t>
      </w:r>
      <w:r w:rsidR="001C76E7">
        <w:rPr>
          <w:rFonts w:ascii="Times New Roman" w:hAnsi="Times New Roman" w:cs="Times New Roman"/>
          <w:sz w:val="24"/>
        </w:rPr>
        <w:t>s’</w:t>
      </w:r>
      <w:r w:rsidR="001C76E7" w:rsidRPr="00F42135">
        <w:rPr>
          <w:rFonts w:ascii="Times New Roman" w:hAnsi="Times New Roman" w:cs="Times New Roman"/>
          <w:sz w:val="24"/>
        </w:rPr>
        <w:t xml:space="preserve"> time</w:t>
      </w:r>
      <w:r w:rsidR="001306ED" w:rsidRPr="00F42135">
        <w:rPr>
          <w:rFonts w:ascii="Times New Roman" w:hAnsi="Times New Roman" w:cs="Times New Roman"/>
          <w:sz w:val="24"/>
        </w:rPr>
        <w:t xml:space="preserve">, which is entitled to make decisions </w:t>
      </w:r>
      <w:r w:rsidR="001C76E7" w:rsidRPr="00F42135">
        <w:rPr>
          <w:rFonts w:ascii="Times New Roman" w:hAnsi="Times New Roman" w:cs="Times New Roman"/>
          <w:sz w:val="24"/>
        </w:rPr>
        <w:t>disrespectful</w:t>
      </w:r>
      <w:r w:rsidR="007B31C6" w:rsidRPr="00F42135">
        <w:rPr>
          <w:rFonts w:ascii="Times New Roman" w:hAnsi="Times New Roman" w:cs="Times New Roman"/>
          <w:sz w:val="24"/>
        </w:rPr>
        <w:t xml:space="preserve"> </w:t>
      </w:r>
      <w:r w:rsidR="001306ED" w:rsidRPr="00F42135">
        <w:rPr>
          <w:rFonts w:ascii="Times New Roman" w:hAnsi="Times New Roman" w:cs="Times New Roman"/>
          <w:sz w:val="24"/>
        </w:rPr>
        <w:t xml:space="preserve">of the number of members present, but only in the case </w:t>
      </w:r>
      <w:r w:rsidR="007B31C6" w:rsidRPr="00F42135">
        <w:rPr>
          <w:rFonts w:ascii="Times New Roman" w:hAnsi="Times New Roman" w:cs="Times New Roman"/>
          <w:sz w:val="24"/>
        </w:rPr>
        <w:t>when the me</w:t>
      </w:r>
      <w:r w:rsidRPr="00F42135">
        <w:rPr>
          <w:rFonts w:ascii="Times New Roman" w:hAnsi="Times New Roman" w:cs="Times New Roman"/>
          <w:sz w:val="24"/>
        </w:rPr>
        <w:t xml:space="preserve">eting is </w:t>
      </w:r>
      <w:r w:rsidR="001C76E7" w:rsidRPr="00F42135">
        <w:rPr>
          <w:rFonts w:ascii="Times New Roman" w:hAnsi="Times New Roman" w:cs="Times New Roman"/>
          <w:sz w:val="24"/>
        </w:rPr>
        <w:t>attended</w:t>
      </w:r>
      <w:r w:rsidRPr="00F42135">
        <w:rPr>
          <w:rFonts w:ascii="Times New Roman" w:hAnsi="Times New Roman" w:cs="Times New Roman"/>
          <w:sz w:val="24"/>
        </w:rPr>
        <w:t xml:space="preserve"> by at least two</w:t>
      </w:r>
      <w:r w:rsidR="007B31C6" w:rsidRPr="00F42135">
        <w:rPr>
          <w:rFonts w:ascii="Times New Roman" w:hAnsi="Times New Roman" w:cs="Times New Roman"/>
          <w:sz w:val="24"/>
        </w:rPr>
        <w:t xml:space="preserve"> members. </w:t>
      </w:r>
    </w:p>
    <w:p w:rsidR="007B31C6" w:rsidRPr="00F42135" w:rsidRDefault="001306ED" w:rsidP="007B31C6">
      <w:pPr>
        <w:numPr>
          <w:ilvl w:val="1"/>
          <w:numId w:val="5"/>
        </w:numPr>
        <w:ind w:left="850" w:hanging="51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 When a violation of Latvian law or statutory provisions for the convening of the me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eting procedures and deadlines has taken place, the General Meeting </w:t>
      </w:r>
      <w:r w:rsidRPr="00F42135">
        <w:rPr>
          <w:rFonts w:ascii="Times New Roman" w:hAnsi="Times New Roman" w:cs="Times New Roman"/>
          <w:sz w:val="24"/>
          <w:szCs w:val="24"/>
        </w:rPr>
        <w:t xml:space="preserve">shall not be entitled to make decisions, except when </w:t>
      </w:r>
      <w:r w:rsidR="007B31C6" w:rsidRPr="00F42135">
        <w:rPr>
          <w:rFonts w:ascii="Times New Roman" w:hAnsi="Times New Roman" w:cs="Times New Roman"/>
          <w:sz w:val="24"/>
          <w:szCs w:val="24"/>
        </w:rPr>
        <w:t>the General</w:t>
      </w:r>
      <w:r w:rsidR="003F60B8">
        <w:rPr>
          <w:rFonts w:ascii="Times New Roman" w:hAnsi="Times New Roman" w:cs="Times New Roman"/>
          <w:sz w:val="24"/>
          <w:szCs w:val="24"/>
        </w:rPr>
        <w:t xml:space="preserve"> Meeting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is attended by </w:t>
      </w:r>
      <w:r w:rsidRPr="00F42135">
        <w:rPr>
          <w:rFonts w:ascii="Times New Roman" w:hAnsi="Times New Roman" w:cs="Times New Roman"/>
          <w:sz w:val="24"/>
          <w:szCs w:val="24"/>
        </w:rPr>
        <w:t xml:space="preserve">all 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members. </w:t>
      </w:r>
    </w:p>
    <w:p w:rsidR="007B31C6" w:rsidRPr="00F42135" w:rsidRDefault="007B31C6" w:rsidP="007B31C6">
      <w:pPr>
        <w:numPr>
          <w:ilvl w:val="1"/>
          <w:numId w:val="5"/>
        </w:numPr>
        <w:ind w:left="850" w:hanging="51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The General Meetings are chaired by the Chair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of the Board,</w:t>
      </w:r>
      <w:r w:rsidR="003F60B8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unless a new Chair of the Board shall be elected at the </w:t>
      </w:r>
      <w:r w:rsidR="003F60B8">
        <w:rPr>
          <w:rFonts w:ascii="Times New Roman" w:hAnsi="Times New Roman" w:cs="Times New Roman"/>
          <w:sz w:val="24"/>
          <w:szCs w:val="24"/>
        </w:rPr>
        <w:t xml:space="preserve">General </w:t>
      </w:r>
      <w:r w:rsidRPr="00F42135">
        <w:rPr>
          <w:rFonts w:ascii="Times New Roman" w:hAnsi="Times New Roman" w:cs="Times New Roman"/>
          <w:sz w:val="24"/>
          <w:szCs w:val="24"/>
        </w:rPr>
        <w:t xml:space="preserve">Meeting by the members. The General </w:t>
      </w:r>
      <w:r w:rsidR="001306ED" w:rsidRPr="00F42135">
        <w:rPr>
          <w:rFonts w:ascii="Times New Roman" w:hAnsi="Times New Roman" w:cs="Times New Roman"/>
          <w:sz w:val="24"/>
          <w:szCs w:val="24"/>
        </w:rPr>
        <w:t>Meeting</w:t>
      </w:r>
      <w:r w:rsidRPr="00F42135">
        <w:rPr>
          <w:rFonts w:ascii="Times New Roman" w:hAnsi="Times New Roman" w:cs="Times New Roman"/>
          <w:sz w:val="24"/>
          <w:szCs w:val="24"/>
        </w:rPr>
        <w:t>s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are recorded in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minutes.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3F60B8" w:rsidRPr="00F42135">
        <w:rPr>
          <w:rFonts w:ascii="Times New Roman" w:hAnsi="Times New Roman" w:cs="Times New Roman"/>
          <w:sz w:val="24"/>
          <w:szCs w:val="24"/>
        </w:rPr>
        <w:t>minutes</w:t>
      </w:r>
      <w:r w:rsidRPr="00F42135">
        <w:rPr>
          <w:rFonts w:ascii="Times New Roman" w:hAnsi="Times New Roman" w:cs="Times New Roman"/>
          <w:sz w:val="24"/>
          <w:szCs w:val="24"/>
        </w:rPr>
        <w:t xml:space="preserve"> are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signed by 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Chair of the meeting and </w:t>
      </w:r>
      <w:r w:rsidR="003F60B8">
        <w:rPr>
          <w:rFonts w:ascii="Times New Roman" w:hAnsi="Times New Roman" w:cs="Times New Roman"/>
          <w:sz w:val="24"/>
          <w:szCs w:val="24"/>
        </w:rPr>
        <w:t>the</w:t>
      </w:r>
      <w:r w:rsidRPr="00F42135">
        <w:rPr>
          <w:rFonts w:ascii="Times New Roman" w:hAnsi="Times New Roman" w:cs="Times New Roman"/>
          <w:sz w:val="24"/>
          <w:szCs w:val="24"/>
        </w:rPr>
        <w:t xml:space="preserve"> secretary. The General Meetings are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open, </w:t>
      </w:r>
      <w:r w:rsidRPr="00F42135">
        <w:rPr>
          <w:rFonts w:ascii="Times New Roman" w:hAnsi="Times New Roman" w:cs="Times New Roman"/>
          <w:sz w:val="24"/>
          <w:szCs w:val="24"/>
        </w:rPr>
        <w:t>unless a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reasoned decision about </w:t>
      </w:r>
      <w:r w:rsidRPr="00F42135">
        <w:rPr>
          <w:rFonts w:ascii="Times New Roman" w:hAnsi="Times New Roman" w:cs="Times New Roman"/>
          <w:sz w:val="24"/>
          <w:szCs w:val="24"/>
        </w:rPr>
        <w:t xml:space="preserve">other procedures of the General Meeting are approved by the General Meeting. </w:t>
      </w:r>
    </w:p>
    <w:p w:rsidR="007B31C6" w:rsidRPr="00F42135" w:rsidRDefault="007B31C6" w:rsidP="007B31C6">
      <w:pPr>
        <w:numPr>
          <w:ilvl w:val="1"/>
          <w:numId w:val="5"/>
        </w:numPr>
        <w:ind w:left="850" w:hanging="51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Each member of the General 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eeting shall have one vote. A member </w:t>
      </w:r>
      <w:r w:rsidRPr="00F42135">
        <w:rPr>
          <w:rFonts w:ascii="Times New Roman" w:hAnsi="Times New Roman" w:cs="Times New Roman"/>
          <w:sz w:val="24"/>
          <w:szCs w:val="24"/>
        </w:rPr>
        <w:t xml:space="preserve">shall not be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entitled to vote, if </w:t>
      </w:r>
      <w:r w:rsidRPr="00F42135">
        <w:rPr>
          <w:rFonts w:ascii="Times New Roman" w:hAnsi="Times New Roman" w:cs="Times New Roman"/>
          <w:sz w:val="24"/>
          <w:szCs w:val="24"/>
        </w:rPr>
        <w:t>the General Meeting decides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to </w:t>
      </w:r>
      <w:r w:rsidR="003F60B8">
        <w:rPr>
          <w:rFonts w:ascii="Times New Roman" w:hAnsi="Times New Roman" w:cs="Times New Roman"/>
          <w:sz w:val="24"/>
          <w:szCs w:val="24"/>
        </w:rPr>
        <w:t>enter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3F60B8">
        <w:rPr>
          <w:rFonts w:ascii="Times New Roman" w:hAnsi="Times New Roman" w:cs="Times New Roman"/>
          <w:sz w:val="24"/>
          <w:szCs w:val="24"/>
        </w:rPr>
        <w:t xml:space="preserve">in </w:t>
      </w:r>
      <w:r w:rsidRPr="00F42135">
        <w:rPr>
          <w:rFonts w:ascii="Times New Roman" w:hAnsi="Times New Roman" w:cs="Times New Roman"/>
          <w:sz w:val="24"/>
          <w:szCs w:val="24"/>
        </w:rPr>
        <w:t xml:space="preserve">a deal with </w:t>
      </w:r>
      <w:r w:rsidR="003F60B8">
        <w:rPr>
          <w:rFonts w:ascii="Times New Roman" w:hAnsi="Times New Roman" w:cs="Times New Roman"/>
          <w:sz w:val="24"/>
          <w:szCs w:val="24"/>
        </w:rPr>
        <w:t>the</w:t>
      </w:r>
      <w:r w:rsidRPr="00F42135">
        <w:rPr>
          <w:rFonts w:ascii="Times New Roman" w:hAnsi="Times New Roman" w:cs="Times New Roman"/>
          <w:sz w:val="24"/>
          <w:szCs w:val="24"/>
        </w:rPr>
        <w:t xml:space="preserve"> M</w:t>
      </w:r>
      <w:r w:rsidR="001306ED" w:rsidRPr="00F42135">
        <w:rPr>
          <w:rFonts w:ascii="Times New Roman" w:hAnsi="Times New Roman" w:cs="Times New Roman"/>
          <w:sz w:val="24"/>
          <w:szCs w:val="24"/>
        </w:rPr>
        <w:t>ember or legal action or termi</w:t>
      </w:r>
      <w:r w:rsidRPr="00F42135">
        <w:rPr>
          <w:rFonts w:ascii="Times New Roman" w:hAnsi="Times New Roman" w:cs="Times New Roman"/>
          <w:sz w:val="24"/>
          <w:szCs w:val="24"/>
        </w:rPr>
        <w:t xml:space="preserve">nation of </w:t>
      </w:r>
      <w:r w:rsidR="003F60B8">
        <w:rPr>
          <w:rFonts w:ascii="Times New Roman" w:hAnsi="Times New Roman" w:cs="Times New Roman"/>
          <w:sz w:val="24"/>
          <w:szCs w:val="24"/>
        </w:rPr>
        <w:t>a</w:t>
      </w:r>
      <w:r w:rsidRPr="00F42135">
        <w:rPr>
          <w:rFonts w:ascii="Times New Roman" w:hAnsi="Times New Roman" w:cs="Times New Roman"/>
          <w:sz w:val="24"/>
          <w:szCs w:val="24"/>
        </w:rPr>
        <w:t xml:space="preserve"> case against the 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ember. </w:t>
      </w:r>
    </w:p>
    <w:p w:rsidR="007B31C6" w:rsidRPr="00F42135" w:rsidRDefault="007B31C6" w:rsidP="007B31C6">
      <w:pPr>
        <w:numPr>
          <w:ilvl w:val="1"/>
          <w:numId w:val="5"/>
        </w:numPr>
        <w:ind w:left="850" w:hanging="51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A decision of The </w:t>
      </w:r>
      <w:r w:rsidR="001306ED" w:rsidRPr="00F42135">
        <w:rPr>
          <w:rFonts w:ascii="Times New Roman" w:hAnsi="Times New Roman" w:cs="Times New Roman"/>
          <w:sz w:val="24"/>
          <w:szCs w:val="24"/>
        </w:rPr>
        <w:t>Genera</w:t>
      </w:r>
      <w:r w:rsidR="003F60B8">
        <w:rPr>
          <w:rFonts w:ascii="Times New Roman" w:hAnsi="Times New Roman" w:cs="Times New Roman"/>
          <w:sz w:val="24"/>
          <w:szCs w:val="24"/>
        </w:rPr>
        <w:t xml:space="preserve">l Meeting shall be adopted if </w:t>
      </w:r>
      <w:r w:rsidRPr="00F42135">
        <w:rPr>
          <w:rFonts w:ascii="Times New Roman" w:hAnsi="Times New Roman" w:cs="Times New Roman"/>
          <w:sz w:val="24"/>
          <w:szCs w:val="24"/>
        </w:rPr>
        <w:t xml:space="preserve">it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more than half of the </w:t>
      </w:r>
      <w:r w:rsidR="003F60B8">
        <w:rPr>
          <w:rFonts w:ascii="Times New Roman" w:hAnsi="Times New Roman" w:cs="Times New Roman"/>
          <w:sz w:val="24"/>
          <w:szCs w:val="24"/>
        </w:rPr>
        <w:t>Members present vote for it.</w:t>
      </w:r>
      <w:r w:rsidRPr="00F42135">
        <w:rPr>
          <w:rFonts w:ascii="Times New Roman" w:hAnsi="Times New Roman" w:cs="Times New Roman"/>
          <w:sz w:val="24"/>
          <w:szCs w:val="24"/>
        </w:rPr>
        <w:t xml:space="preserve"> A d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ecision on amendments to the </w:t>
      </w:r>
      <w:r w:rsidR="003F60B8">
        <w:rPr>
          <w:rFonts w:ascii="Times New Roman" w:hAnsi="Times New Roman" w:cs="Times New Roman"/>
          <w:sz w:val="24"/>
          <w:szCs w:val="24"/>
        </w:rPr>
        <w:t>S</w:t>
      </w:r>
      <w:r w:rsidR="003F60B8" w:rsidRPr="00F42135">
        <w:rPr>
          <w:rFonts w:ascii="Times New Roman" w:hAnsi="Times New Roman" w:cs="Times New Roman"/>
          <w:sz w:val="24"/>
          <w:szCs w:val="24"/>
        </w:rPr>
        <w:t>tatutes</w:t>
      </w:r>
      <w:r w:rsidRPr="00F42135">
        <w:rPr>
          <w:rFonts w:ascii="Times New Roman" w:hAnsi="Times New Roman" w:cs="Times New Roman"/>
          <w:sz w:val="24"/>
          <w:szCs w:val="24"/>
        </w:rPr>
        <w:t>,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termination, continuation or reorganization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>shall be adopted with an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affirmative vote </w:t>
      </w:r>
      <w:r w:rsidRPr="00F42135">
        <w:rPr>
          <w:rFonts w:ascii="Times New Roman" w:hAnsi="Times New Roman" w:cs="Times New Roman"/>
          <w:sz w:val="24"/>
          <w:szCs w:val="24"/>
        </w:rPr>
        <w:t>of more than two-thirds of the M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embers present. To amend or terminate the rights of </w:t>
      </w:r>
      <w:r w:rsidR="003F60B8">
        <w:rPr>
          <w:rFonts w:ascii="Times New Roman" w:hAnsi="Times New Roman" w:cs="Times New Roman"/>
          <w:sz w:val="24"/>
          <w:szCs w:val="24"/>
        </w:rPr>
        <w:t>a Member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, which </w:t>
      </w:r>
      <w:r w:rsidR="001306ED" w:rsidRPr="00F42135">
        <w:rPr>
          <w:rFonts w:ascii="Times New Roman" w:hAnsi="Times New Roman" w:cs="Times New Roman"/>
          <w:sz w:val="24"/>
          <w:szCs w:val="24"/>
        </w:rPr>
        <w:lastRenderedPageBreak/>
        <w:t xml:space="preserve">are different from </w:t>
      </w:r>
      <w:r w:rsidRPr="00F42135">
        <w:rPr>
          <w:rFonts w:ascii="Times New Roman" w:hAnsi="Times New Roman" w:cs="Times New Roman"/>
          <w:sz w:val="24"/>
          <w:szCs w:val="24"/>
        </w:rPr>
        <w:t>those of other M</w:t>
      </w:r>
      <w:r w:rsidR="001306ED" w:rsidRPr="00F42135">
        <w:rPr>
          <w:rFonts w:ascii="Times New Roman" w:hAnsi="Times New Roman" w:cs="Times New Roman"/>
          <w:sz w:val="24"/>
          <w:szCs w:val="24"/>
        </w:rPr>
        <w:t>embers</w:t>
      </w:r>
      <w:r w:rsidRPr="00F42135">
        <w:rPr>
          <w:rFonts w:ascii="Times New Roman" w:hAnsi="Times New Roman" w:cs="Times New Roman"/>
          <w:sz w:val="24"/>
          <w:szCs w:val="24"/>
        </w:rPr>
        <w:t xml:space="preserve"> as well as to assign 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obligations of </w:t>
      </w:r>
      <w:r w:rsidRPr="00F42135">
        <w:rPr>
          <w:rFonts w:ascii="Times New Roman" w:hAnsi="Times New Roman" w:cs="Times New Roman"/>
          <w:sz w:val="24"/>
          <w:szCs w:val="24"/>
        </w:rPr>
        <w:t>a Member that are different</w:t>
      </w:r>
      <w:r w:rsidR="003F60B8">
        <w:rPr>
          <w:rFonts w:ascii="Times New Roman" w:hAnsi="Times New Roman" w:cs="Times New Roman"/>
          <w:sz w:val="24"/>
          <w:szCs w:val="24"/>
        </w:rPr>
        <w:t xml:space="preserve"> from those of other Members, consent</w:t>
      </w:r>
      <w:r w:rsidR="001306ED" w:rsidRPr="00F42135">
        <w:rPr>
          <w:rFonts w:ascii="Times New Roman" w:hAnsi="Times New Roman" w:cs="Times New Roman"/>
          <w:sz w:val="24"/>
          <w:szCs w:val="24"/>
        </w:rPr>
        <w:t xml:space="preserve"> of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Member shall be received. </w:t>
      </w:r>
    </w:p>
    <w:p w:rsidR="002B27C3" w:rsidRPr="00F42135" w:rsidRDefault="007B31C6" w:rsidP="007B31C6">
      <w:pPr>
        <w:numPr>
          <w:ilvl w:val="1"/>
          <w:numId w:val="5"/>
        </w:numPr>
        <w:ind w:left="850" w:hanging="51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The General </w:t>
      </w:r>
      <w:r w:rsidRPr="00F42135">
        <w:rPr>
          <w:rFonts w:ascii="Times New Roman" w:hAnsi="Times New Roman" w:cs="Times New Roman"/>
          <w:sz w:val="24"/>
          <w:szCs w:val="24"/>
        </w:rPr>
        <w:t>Meeting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1C6" w:rsidRPr="00F42135" w:rsidRDefault="007B31C6" w:rsidP="007B31C6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decide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on amendments </w:t>
      </w:r>
      <w:r w:rsidR="003F60B8">
        <w:rPr>
          <w:rFonts w:ascii="Times New Roman" w:hAnsi="Times New Roman" w:cs="Times New Roman"/>
          <w:sz w:val="24"/>
          <w:szCs w:val="24"/>
        </w:rPr>
        <w:t>to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the Statutes of the Association;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7C3" w:rsidRPr="00F42135" w:rsidRDefault="002B27C3" w:rsidP="007B31C6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dec</w:t>
      </w:r>
      <w:r w:rsidR="007B31C6" w:rsidRPr="00F42135">
        <w:rPr>
          <w:rFonts w:ascii="Times New Roman" w:hAnsi="Times New Roman" w:cs="Times New Roman"/>
          <w:sz w:val="24"/>
          <w:szCs w:val="24"/>
        </w:rPr>
        <w:t>ide on the reorganization</w:t>
      </w:r>
      <w:r w:rsidRPr="00F42135">
        <w:rPr>
          <w:rFonts w:ascii="Times New Roman" w:hAnsi="Times New Roman" w:cs="Times New Roman"/>
          <w:sz w:val="24"/>
          <w:szCs w:val="24"/>
        </w:rPr>
        <w:t>, continuation or termination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C3" w:rsidRPr="00F42135" w:rsidRDefault="002B27C3" w:rsidP="00FD0D53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decide on the exclusion of members from the Association; </w:t>
      </w:r>
    </w:p>
    <w:p w:rsidR="002B27C3" w:rsidRPr="00F42135" w:rsidRDefault="007B31C6" w:rsidP="00FD0D53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elect</w:t>
      </w:r>
      <w:r w:rsidR="003F60B8">
        <w:rPr>
          <w:rFonts w:ascii="Times New Roman" w:hAnsi="Times New Roman" w:cs="Times New Roman"/>
          <w:sz w:val="24"/>
          <w:szCs w:val="24"/>
        </w:rPr>
        <w:t xml:space="preserve"> and recall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>Counci</w:t>
      </w:r>
      <w:r w:rsidRPr="00F42135">
        <w:rPr>
          <w:rFonts w:ascii="Times New Roman" w:hAnsi="Times New Roman" w:cs="Times New Roman"/>
          <w:sz w:val="24"/>
          <w:szCs w:val="24"/>
        </w:rPr>
        <w:t>l and the Board as a whole or their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individual members; </w:t>
      </w:r>
    </w:p>
    <w:p w:rsidR="002B27C3" w:rsidRPr="00F42135" w:rsidRDefault="007B31C6" w:rsidP="00FD0D53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elect</w:t>
      </w:r>
      <w:r w:rsidR="003F60B8">
        <w:rPr>
          <w:rFonts w:ascii="Times New Roman" w:hAnsi="Times New Roman" w:cs="Times New Roman"/>
          <w:sz w:val="24"/>
          <w:szCs w:val="24"/>
        </w:rPr>
        <w:t xml:space="preserve"> and recall the A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uditor; </w:t>
      </w:r>
    </w:p>
    <w:p w:rsidR="002B27C3" w:rsidRPr="00F42135" w:rsidRDefault="007B31C6" w:rsidP="00FD0D53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determine the </w:t>
      </w:r>
      <w:r w:rsidR="002B27C3" w:rsidRPr="00F42135">
        <w:rPr>
          <w:rFonts w:ascii="Times New Roman" w:hAnsi="Times New Roman" w:cs="Times New Roman"/>
          <w:sz w:val="24"/>
          <w:szCs w:val="24"/>
        </w:rPr>
        <w:t>research directions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C3" w:rsidRPr="00F42135" w:rsidRDefault="007B31C6" w:rsidP="00FD0D53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approve the logo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of the Association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and translations </w:t>
      </w:r>
      <w:r w:rsidRPr="00F42135">
        <w:rPr>
          <w:rFonts w:ascii="Times New Roman" w:hAnsi="Times New Roman" w:cs="Times New Roman"/>
          <w:sz w:val="24"/>
          <w:szCs w:val="24"/>
        </w:rPr>
        <w:t xml:space="preserve">of its name </w:t>
      </w:r>
      <w:r w:rsidR="002B27C3" w:rsidRPr="00F42135">
        <w:rPr>
          <w:rFonts w:ascii="Times New Roman" w:hAnsi="Times New Roman" w:cs="Times New Roman"/>
          <w:sz w:val="24"/>
          <w:szCs w:val="24"/>
        </w:rPr>
        <w:t>in</w:t>
      </w:r>
      <w:r w:rsidRPr="00F42135">
        <w:rPr>
          <w:rFonts w:ascii="Times New Roman" w:hAnsi="Times New Roman" w:cs="Times New Roman"/>
          <w:sz w:val="24"/>
          <w:szCs w:val="24"/>
        </w:rPr>
        <w:t>to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foreign languages​​; </w:t>
      </w:r>
    </w:p>
    <w:p w:rsidR="002B27C3" w:rsidRPr="00F42135" w:rsidRDefault="002B27C3" w:rsidP="00FD0D53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a</w:t>
      </w:r>
      <w:r w:rsidR="007B31C6" w:rsidRPr="00F42135">
        <w:rPr>
          <w:rFonts w:ascii="Times New Roman" w:hAnsi="Times New Roman" w:cs="Times New Roman"/>
          <w:sz w:val="24"/>
          <w:szCs w:val="24"/>
        </w:rPr>
        <w:t>pprove the budget, strategic</w:t>
      </w:r>
      <w:r w:rsidRPr="00F42135">
        <w:rPr>
          <w:rFonts w:ascii="Times New Roman" w:hAnsi="Times New Roman" w:cs="Times New Roman"/>
          <w:sz w:val="24"/>
          <w:szCs w:val="24"/>
        </w:rPr>
        <w:t xml:space="preserve"> and </w:t>
      </w:r>
      <w:r w:rsidR="007B31C6" w:rsidRPr="00F42135">
        <w:rPr>
          <w:rFonts w:ascii="Times New Roman" w:hAnsi="Times New Roman" w:cs="Times New Roman"/>
          <w:sz w:val="24"/>
          <w:szCs w:val="24"/>
        </w:rPr>
        <w:t>operational</w:t>
      </w:r>
      <w:r w:rsidRPr="00F42135">
        <w:rPr>
          <w:rFonts w:ascii="Times New Roman" w:hAnsi="Times New Roman" w:cs="Times New Roman"/>
          <w:sz w:val="24"/>
          <w:szCs w:val="24"/>
        </w:rPr>
        <w:t xml:space="preserve"> plans</w:t>
      </w:r>
      <w:r w:rsidR="007B31C6"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1C6" w:rsidRPr="00F42135" w:rsidRDefault="003F60B8" w:rsidP="007B31C6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the admission and membership fee</w:t>
      </w:r>
      <w:r w:rsidR="007B31C6" w:rsidRPr="00F42135">
        <w:rPr>
          <w:rFonts w:ascii="Times New Roman" w:hAnsi="Times New Roman" w:cs="Times New Roman"/>
          <w:sz w:val="24"/>
          <w:szCs w:val="24"/>
        </w:rPr>
        <w:t>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amount and payment procedures; </w:t>
      </w:r>
    </w:p>
    <w:p w:rsidR="007B31C6" w:rsidRPr="00F42135" w:rsidRDefault="002B27C3" w:rsidP="007B31C6">
      <w:pPr>
        <w:pStyle w:val="ListParagraph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decide on other </w:t>
      </w:r>
      <w:r w:rsidR="007B31C6" w:rsidRPr="00F42135">
        <w:rPr>
          <w:rFonts w:ascii="Times New Roman" w:hAnsi="Times New Roman" w:cs="Times New Roman"/>
          <w:sz w:val="24"/>
          <w:szCs w:val="24"/>
        </w:rPr>
        <w:t>issues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that </w:t>
      </w:r>
      <w:r w:rsidR="003F60B8">
        <w:rPr>
          <w:rFonts w:ascii="Times New Roman" w:hAnsi="Times New Roman" w:cs="Times New Roman"/>
          <w:sz w:val="24"/>
          <w:szCs w:val="24"/>
        </w:rPr>
        <w:t>are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B31C6" w:rsidRPr="00F42135">
        <w:rPr>
          <w:rFonts w:ascii="Times New Roman" w:hAnsi="Times New Roman" w:cs="Times New Roman"/>
          <w:sz w:val="24"/>
          <w:szCs w:val="24"/>
        </w:rPr>
        <w:t>according</w:t>
      </w:r>
      <w:r w:rsidRPr="00F42135">
        <w:rPr>
          <w:rFonts w:ascii="Times New Roman" w:hAnsi="Times New Roman" w:cs="Times New Roman"/>
          <w:sz w:val="24"/>
          <w:szCs w:val="24"/>
        </w:rPr>
        <w:t xml:space="preserve"> Latvian </w:t>
      </w:r>
      <w:r w:rsidR="007B31C6" w:rsidRPr="00F42135">
        <w:rPr>
          <w:rFonts w:ascii="Times New Roman" w:hAnsi="Times New Roman" w:cs="Times New Roman"/>
          <w:sz w:val="24"/>
          <w:szCs w:val="24"/>
        </w:rPr>
        <w:t>legislation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and the Statute</w:t>
      </w:r>
      <w:r w:rsidR="007B31C6" w:rsidRPr="00F42135">
        <w:rPr>
          <w:rFonts w:ascii="Times New Roman" w:hAnsi="Times New Roman" w:cs="Times New Roman"/>
          <w:sz w:val="24"/>
          <w:szCs w:val="24"/>
        </w:rPr>
        <w:t>s of the Ass</w:t>
      </w:r>
      <w:r w:rsidR="003F60B8">
        <w:rPr>
          <w:rFonts w:ascii="Times New Roman" w:hAnsi="Times New Roman" w:cs="Times New Roman"/>
          <w:sz w:val="24"/>
          <w:szCs w:val="24"/>
        </w:rPr>
        <w:t xml:space="preserve">ociation within the competence </w:t>
      </w:r>
      <w:r w:rsidRPr="00F42135">
        <w:rPr>
          <w:rFonts w:ascii="Times New Roman" w:hAnsi="Times New Roman" w:cs="Times New Roman"/>
          <w:sz w:val="24"/>
          <w:szCs w:val="24"/>
        </w:rPr>
        <w:t xml:space="preserve">of the </w:t>
      </w:r>
      <w:r w:rsidR="007B31C6" w:rsidRPr="00F42135">
        <w:rPr>
          <w:rFonts w:ascii="Times New Roman" w:hAnsi="Times New Roman" w:cs="Times New Roman"/>
          <w:sz w:val="24"/>
          <w:szCs w:val="24"/>
        </w:rPr>
        <w:t>General Meeting.</w:t>
      </w:r>
    </w:p>
    <w:p w:rsidR="007B31C6" w:rsidRPr="00F42135" w:rsidRDefault="007B31C6" w:rsidP="007B31C6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General Meeting shall also be entitled to make such decisions that are within the </w:t>
      </w:r>
      <w:r w:rsidR="003F60B8">
        <w:rPr>
          <w:rFonts w:ascii="Times New Roman" w:hAnsi="Times New Roman" w:cs="Times New Roman"/>
          <w:sz w:val="24"/>
          <w:szCs w:val="24"/>
        </w:rPr>
        <w:t xml:space="preserve">competence of 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Board and the Council. </w:t>
      </w:r>
    </w:p>
    <w:p w:rsidR="002B27C3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3F60B8" w:rsidRPr="00F42135">
        <w:rPr>
          <w:rFonts w:ascii="Times New Roman" w:hAnsi="Times New Roman" w:cs="Times New Roman"/>
          <w:sz w:val="24"/>
          <w:szCs w:val="24"/>
        </w:rPr>
        <w:t xml:space="preserve">General Meeting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and their representatives perform their duties without remuneration. </w:t>
      </w:r>
    </w:p>
    <w:p w:rsidR="002B27C3" w:rsidRPr="00F42135" w:rsidRDefault="007B31C6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 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F42135">
        <w:rPr>
          <w:rFonts w:ascii="Times New Roman" w:hAnsi="Times New Roman" w:cs="Times New Roman"/>
          <w:sz w:val="24"/>
          <w:szCs w:val="24"/>
        </w:rPr>
        <w:t xml:space="preserve">body of the Association is its Board.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The Board consists of three members. Board members must be legally capable individuals. The Board shall be elected for </w:t>
      </w:r>
      <w:r w:rsidR="003F60B8">
        <w:rPr>
          <w:rFonts w:ascii="Times New Roman" w:hAnsi="Times New Roman" w:cs="Times New Roman"/>
          <w:sz w:val="24"/>
          <w:szCs w:val="24"/>
        </w:rPr>
        <w:t>a three year term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. Board members are not entitled to transfer </w:t>
      </w:r>
      <w:r w:rsidR="0090793F" w:rsidRPr="00F42135">
        <w:rPr>
          <w:rFonts w:ascii="Times New Roman" w:hAnsi="Times New Roman" w:cs="Times New Roman"/>
          <w:sz w:val="24"/>
          <w:szCs w:val="24"/>
        </w:rPr>
        <w:t>their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powers to third parties. </w:t>
      </w:r>
    </w:p>
    <w:p w:rsidR="0090793F" w:rsidRPr="00F42135" w:rsidRDefault="007B31C6" w:rsidP="0090793F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  </w:t>
      </w:r>
      <w:r w:rsidR="0090793F" w:rsidRPr="00F42135">
        <w:rPr>
          <w:rFonts w:ascii="Times New Roman" w:hAnsi="Times New Roman" w:cs="Times New Roman"/>
          <w:sz w:val="24"/>
          <w:szCs w:val="24"/>
        </w:rPr>
        <w:t>The Board is chaired by the Chair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of the Board</w:t>
      </w:r>
      <w:r w:rsidR="0090793F" w:rsidRPr="00F42135">
        <w:rPr>
          <w:rFonts w:ascii="Times New Roman" w:hAnsi="Times New Roman" w:cs="Times New Roman"/>
          <w:sz w:val="24"/>
          <w:szCs w:val="24"/>
        </w:rPr>
        <w:t xml:space="preserve"> elected from the Board members by the </w:t>
      </w:r>
      <w:r w:rsidR="003F60B8" w:rsidRPr="00F42135">
        <w:rPr>
          <w:rFonts w:ascii="Times New Roman" w:hAnsi="Times New Roman" w:cs="Times New Roman"/>
          <w:sz w:val="24"/>
          <w:szCs w:val="24"/>
        </w:rPr>
        <w:t>General Meeting</w:t>
      </w:r>
      <w:r w:rsidR="0090793F" w:rsidRPr="00F42135">
        <w:rPr>
          <w:rFonts w:ascii="Times New Roman" w:hAnsi="Times New Roman" w:cs="Times New Roman"/>
          <w:sz w:val="24"/>
          <w:szCs w:val="24"/>
        </w:rPr>
        <w:t>. At a time when the Chair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of the Board is unable</w:t>
      </w:r>
      <w:r w:rsidR="0090793F" w:rsidRPr="00F42135">
        <w:rPr>
          <w:rFonts w:ascii="Times New Roman" w:hAnsi="Times New Roman" w:cs="Times New Roman"/>
          <w:sz w:val="24"/>
          <w:szCs w:val="24"/>
        </w:rPr>
        <w:t xml:space="preserve"> due to objective reasons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to perform his</w:t>
      </w:r>
      <w:r w:rsidR="0090793F" w:rsidRPr="00F42135">
        <w:rPr>
          <w:rFonts w:ascii="Times New Roman" w:hAnsi="Times New Roman" w:cs="Times New Roman"/>
          <w:sz w:val="24"/>
          <w:szCs w:val="24"/>
        </w:rPr>
        <w:t>/her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duties, the</w:t>
      </w:r>
      <w:r w:rsidR="0090793F" w:rsidRPr="00F42135">
        <w:rPr>
          <w:rFonts w:ascii="Times New Roman" w:hAnsi="Times New Roman" w:cs="Times New Roman"/>
          <w:sz w:val="24"/>
          <w:szCs w:val="24"/>
        </w:rPr>
        <w:t>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duties </w:t>
      </w:r>
      <w:r w:rsidR="0090793F" w:rsidRPr="00F42135">
        <w:rPr>
          <w:rFonts w:ascii="Times New Roman" w:hAnsi="Times New Roman" w:cs="Times New Roman"/>
          <w:sz w:val="24"/>
          <w:szCs w:val="24"/>
        </w:rPr>
        <w:t>shall be performed by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the C</w:t>
      </w:r>
      <w:r w:rsidR="0090793F" w:rsidRPr="00F42135">
        <w:rPr>
          <w:rFonts w:ascii="Times New Roman" w:hAnsi="Times New Roman" w:cs="Times New Roman"/>
          <w:sz w:val="24"/>
          <w:szCs w:val="24"/>
        </w:rPr>
        <w:t>ouncil appointed member of the B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oard. </w:t>
      </w:r>
      <w:r w:rsidR="0090793F" w:rsidRPr="00F42135">
        <w:rPr>
          <w:rFonts w:ascii="Times New Roman" w:hAnsi="Times New Roman" w:cs="Times New Roman"/>
          <w:sz w:val="24"/>
          <w:szCs w:val="24"/>
        </w:rPr>
        <w:t>Each Boa</w:t>
      </w:r>
      <w:r w:rsidR="00BE2E81" w:rsidRPr="00F42135">
        <w:rPr>
          <w:rFonts w:ascii="Times New Roman" w:hAnsi="Times New Roman" w:cs="Times New Roman"/>
          <w:sz w:val="24"/>
          <w:szCs w:val="24"/>
        </w:rPr>
        <w:t>rd</w:t>
      </w:r>
      <w:r w:rsidR="0090793F" w:rsidRPr="00F42135">
        <w:rPr>
          <w:rFonts w:ascii="Times New Roman" w:hAnsi="Times New Roman" w:cs="Times New Roman"/>
          <w:sz w:val="24"/>
          <w:szCs w:val="24"/>
        </w:rPr>
        <w:t xml:space="preserve"> member </w:t>
      </w:r>
      <w:r w:rsidR="00335A02" w:rsidRPr="00F42135">
        <w:rPr>
          <w:rFonts w:ascii="Times New Roman" w:hAnsi="Times New Roman" w:cs="Times New Roman"/>
          <w:sz w:val="24"/>
          <w:szCs w:val="24"/>
        </w:rPr>
        <w:t>represents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the Association individually.</w:t>
      </w:r>
    </w:p>
    <w:p w:rsidR="002B27C3" w:rsidRPr="00F42135" w:rsidRDefault="002B27C3" w:rsidP="0090793F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Board shall in compliance to the legislation of the Republic of Latvia, the Statutes of the Association, the decisions of the </w:t>
      </w:r>
      <w:r w:rsidR="00335A02" w:rsidRPr="00F42135">
        <w:rPr>
          <w:rFonts w:ascii="Times New Roman" w:hAnsi="Times New Roman" w:cs="Times New Roman"/>
          <w:sz w:val="24"/>
          <w:szCs w:val="24"/>
        </w:rPr>
        <w:t xml:space="preserve">General Meeting 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and the Council  manage </w:t>
      </w:r>
      <w:r w:rsidRPr="00F42135">
        <w:rPr>
          <w:rFonts w:ascii="Times New Roman" w:hAnsi="Times New Roman" w:cs="Times New Roman"/>
          <w:sz w:val="24"/>
          <w:szCs w:val="24"/>
        </w:rPr>
        <w:t>the activitie</w:t>
      </w:r>
      <w:r w:rsidR="00BE2E81" w:rsidRPr="00F42135">
        <w:rPr>
          <w:rFonts w:ascii="Times New Roman" w:hAnsi="Times New Roman" w:cs="Times New Roman"/>
          <w:sz w:val="24"/>
          <w:szCs w:val="24"/>
        </w:rPr>
        <w:t>s of the Association, represent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the Association</w:t>
      </w:r>
      <w:r w:rsidR="00BE2E81" w:rsidRPr="00F42135">
        <w:rPr>
          <w:rFonts w:ascii="Times New Roman" w:hAnsi="Times New Roman" w:cs="Times New Roman"/>
          <w:sz w:val="24"/>
          <w:szCs w:val="24"/>
        </w:rPr>
        <w:t>, organize</w:t>
      </w:r>
      <w:r w:rsidRPr="00F42135">
        <w:rPr>
          <w:rFonts w:ascii="Times New Roman" w:hAnsi="Times New Roman" w:cs="Times New Roman"/>
          <w:sz w:val="24"/>
          <w:szCs w:val="24"/>
        </w:rPr>
        <w:t xml:space="preserve"> its work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, </w:t>
      </w:r>
      <w:r w:rsidR="00335A02" w:rsidRPr="00F42135">
        <w:rPr>
          <w:rFonts w:ascii="Times New Roman" w:hAnsi="Times New Roman" w:cs="Times New Roman"/>
          <w:sz w:val="24"/>
          <w:szCs w:val="24"/>
        </w:rPr>
        <w:t>administrate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resources, and 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make decisions on issues which do not comply </w:t>
      </w:r>
      <w:r w:rsidRPr="00F42135">
        <w:rPr>
          <w:rFonts w:ascii="Times New Roman" w:hAnsi="Times New Roman" w:cs="Times New Roman"/>
          <w:sz w:val="24"/>
          <w:szCs w:val="24"/>
        </w:rPr>
        <w:t>exclusive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ly to the </w:t>
      </w:r>
      <w:r w:rsidR="00335A02" w:rsidRPr="00F42135">
        <w:rPr>
          <w:rFonts w:ascii="Times New Roman" w:hAnsi="Times New Roman" w:cs="Times New Roman"/>
          <w:sz w:val="24"/>
          <w:szCs w:val="24"/>
        </w:rPr>
        <w:t xml:space="preserve">General Meeting </w:t>
      </w:r>
      <w:r w:rsidR="00BE2E81" w:rsidRPr="00F42135">
        <w:rPr>
          <w:rFonts w:ascii="Times New Roman" w:hAnsi="Times New Roman" w:cs="Times New Roman"/>
          <w:sz w:val="24"/>
          <w:szCs w:val="24"/>
        </w:rPr>
        <w:t>or the Board competence, including the following</w:t>
      </w:r>
      <w:r w:rsidRPr="00F42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27C3" w:rsidRPr="00F42135" w:rsidRDefault="002B27C3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3.20.1. 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perform activities </w:t>
      </w:r>
      <w:r w:rsidRPr="00F42135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strategy and </w:t>
      </w:r>
      <w:r w:rsidRPr="00F42135">
        <w:rPr>
          <w:rFonts w:ascii="Times New Roman" w:hAnsi="Times New Roman" w:cs="Times New Roman"/>
          <w:sz w:val="24"/>
          <w:szCs w:val="24"/>
        </w:rPr>
        <w:t>procedures</w:t>
      </w:r>
      <w:r w:rsidR="00BE2E81"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BE2E81" w:rsidRPr="00F42135">
        <w:rPr>
          <w:rFonts w:ascii="Times New Roman" w:hAnsi="Times New Roman" w:cs="Times New Roman"/>
          <w:sz w:val="24"/>
          <w:szCs w:val="24"/>
        </w:rPr>
        <w:t>approved</w:t>
      </w:r>
      <w:r w:rsidRPr="00F42135">
        <w:rPr>
          <w:rFonts w:ascii="Times New Roman" w:hAnsi="Times New Roman" w:cs="Times New Roman"/>
          <w:sz w:val="24"/>
          <w:szCs w:val="24"/>
        </w:rPr>
        <w:t xml:space="preserve"> by the </w:t>
      </w:r>
      <w:r w:rsidR="00BE2E81" w:rsidRPr="00F42135">
        <w:rPr>
          <w:rFonts w:ascii="Times New Roman" w:hAnsi="Times New Roman" w:cs="Times New Roman"/>
          <w:sz w:val="24"/>
          <w:szCs w:val="24"/>
        </w:rPr>
        <w:t>Statutes</w:t>
      </w:r>
      <w:r w:rsidR="00DB185E" w:rsidRPr="00F42135">
        <w:rPr>
          <w:rFonts w:ascii="Times New Roman" w:hAnsi="Times New Roman" w:cs="Times New Roman"/>
          <w:sz w:val="24"/>
          <w:szCs w:val="24"/>
        </w:rPr>
        <w:t xml:space="preserve"> aimed towards reaching the goals and fulfilling the tasks of the 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C3" w:rsidRPr="00F42135" w:rsidRDefault="00DB185E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3.20.2. provide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2B27C3" w:rsidRPr="00F42135">
        <w:rPr>
          <w:rFonts w:ascii="Times New Roman" w:hAnsi="Times New Roman" w:cs="Times New Roman"/>
          <w:sz w:val="24"/>
          <w:szCs w:val="24"/>
        </w:rPr>
        <w:t>necessary for the operation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C3" w:rsidRPr="00F42135" w:rsidRDefault="00DB185E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3.20.3. ensure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development of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the budget, strategy and action plan </w:t>
      </w:r>
      <w:r w:rsidRPr="00F42135">
        <w:rPr>
          <w:rFonts w:ascii="Times New Roman" w:hAnsi="Times New Roman" w:cs="Times New Roman"/>
          <w:sz w:val="24"/>
          <w:szCs w:val="24"/>
        </w:rPr>
        <w:t>of the Association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C3" w:rsidRPr="00F42135" w:rsidRDefault="002B27C3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3.20.4. </w:t>
      </w:r>
      <w:r w:rsidR="00DB185E" w:rsidRPr="00F42135">
        <w:rPr>
          <w:rFonts w:ascii="Times New Roman" w:hAnsi="Times New Roman" w:cs="Times New Roman"/>
          <w:sz w:val="24"/>
          <w:szCs w:val="24"/>
        </w:rPr>
        <w:t xml:space="preserve">perform the </w:t>
      </w:r>
      <w:r w:rsidRPr="00F42135">
        <w:rPr>
          <w:rFonts w:ascii="Times New Roman" w:hAnsi="Times New Roman" w:cs="Times New Roman"/>
          <w:sz w:val="24"/>
          <w:szCs w:val="24"/>
        </w:rPr>
        <w:t>accounting records</w:t>
      </w:r>
      <w:r w:rsidR="00DB185E"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7C3" w:rsidRPr="00F42135" w:rsidRDefault="002B27C3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3.20.5. enter into transactions; </w:t>
      </w:r>
    </w:p>
    <w:p w:rsidR="002B27C3" w:rsidRPr="00F42135" w:rsidRDefault="00335A02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3.20.6.</w:t>
      </w:r>
      <w:r w:rsidR="00DB185E" w:rsidRPr="00F42135">
        <w:rPr>
          <w:rFonts w:ascii="Times New Roman" w:hAnsi="Times New Roman" w:cs="Times New Roman"/>
          <w:sz w:val="24"/>
          <w:szCs w:val="24"/>
        </w:rPr>
        <w:t xml:space="preserve">ensure legal and effective use of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financial, material and intellectual resources, reports on performance preparation, execution of the work plan; </w:t>
      </w:r>
    </w:p>
    <w:p w:rsidR="002B27C3" w:rsidRPr="00F42135" w:rsidRDefault="002B27C3" w:rsidP="00BE2E81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3.20.5. </w:t>
      </w:r>
      <w:r w:rsidR="00DB185E" w:rsidRPr="00F42135">
        <w:rPr>
          <w:rFonts w:ascii="Times New Roman" w:hAnsi="Times New Roman" w:cs="Times New Roman"/>
          <w:sz w:val="24"/>
          <w:szCs w:val="24"/>
        </w:rPr>
        <w:t>ensure</w:t>
      </w:r>
      <w:r w:rsidRPr="00F42135">
        <w:rPr>
          <w:rFonts w:ascii="Times New Roman" w:hAnsi="Times New Roman" w:cs="Times New Roman"/>
          <w:sz w:val="24"/>
          <w:szCs w:val="24"/>
        </w:rPr>
        <w:t xml:space="preserve"> members register; </w:t>
      </w:r>
    </w:p>
    <w:p w:rsidR="00DB185E" w:rsidRPr="00F42135" w:rsidRDefault="002B27C3" w:rsidP="00DB185E">
      <w:pPr>
        <w:pStyle w:val="ListParagraph"/>
        <w:ind w:left="1224"/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3.20.6. perform other </w:t>
      </w:r>
      <w:r w:rsidR="00DB185E" w:rsidRPr="00F42135">
        <w:rPr>
          <w:rFonts w:ascii="Times New Roman" w:hAnsi="Times New Roman" w:cs="Times New Roman"/>
          <w:sz w:val="24"/>
          <w:szCs w:val="24"/>
        </w:rPr>
        <w:t>duties envisaged by the S</w:t>
      </w:r>
      <w:r w:rsidRPr="00F42135">
        <w:rPr>
          <w:rFonts w:ascii="Times New Roman" w:hAnsi="Times New Roman" w:cs="Times New Roman"/>
          <w:sz w:val="24"/>
          <w:szCs w:val="24"/>
        </w:rPr>
        <w:t xml:space="preserve">tatutes and Latvian </w:t>
      </w:r>
      <w:r w:rsidR="00DB185E" w:rsidRPr="00F42135">
        <w:rPr>
          <w:rFonts w:ascii="Times New Roman" w:hAnsi="Times New Roman" w:cs="Times New Roman"/>
          <w:sz w:val="24"/>
          <w:szCs w:val="24"/>
        </w:rPr>
        <w:t>legislation.</w:t>
      </w:r>
    </w:p>
    <w:p w:rsidR="002B27C3" w:rsidRPr="00F42135" w:rsidRDefault="00050E4A" w:rsidP="00050E4A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Board </w:t>
      </w:r>
      <w:r w:rsidRPr="00F42135">
        <w:rPr>
          <w:rFonts w:ascii="Times New Roman" w:hAnsi="Times New Roman" w:cs="Times New Roman"/>
          <w:sz w:val="24"/>
          <w:szCs w:val="24"/>
        </w:rPr>
        <w:t>shall be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responsible for ensuring the members and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Board with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the necessary information and documents relating to the activities of 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Association, as well as prepare a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report upon request. </w:t>
      </w:r>
    </w:p>
    <w:p w:rsidR="00050E4A" w:rsidRPr="00F42135" w:rsidRDefault="00050E4A" w:rsidP="00050E4A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 </w:t>
      </w:r>
      <w:r w:rsidR="002B27C3" w:rsidRPr="00F42135">
        <w:rPr>
          <w:rFonts w:ascii="Times New Roman" w:hAnsi="Times New Roman" w:cs="Times New Roman"/>
          <w:sz w:val="24"/>
          <w:szCs w:val="24"/>
        </w:rPr>
        <w:t>The Board shall have a quorum if the meeting is att</w:t>
      </w:r>
      <w:r w:rsidRPr="00F42135">
        <w:rPr>
          <w:rFonts w:ascii="Times New Roman" w:hAnsi="Times New Roman" w:cs="Times New Roman"/>
          <w:sz w:val="24"/>
          <w:szCs w:val="24"/>
        </w:rPr>
        <w:t>ended by more than half of the B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oard members. The Board shall </w:t>
      </w:r>
      <w:r w:rsidRPr="00F42135">
        <w:rPr>
          <w:rFonts w:ascii="Times New Roman" w:hAnsi="Times New Roman" w:cs="Times New Roman"/>
          <w:sz w:val="24"/>
          <w:szCs w:val="24"/>
        </w:rPr>
        <w:t xml:space="preserve">take decisions by </w:t>
      </w:r>
      <w:r w:rsidR="002B27C3" w:rsidRPr="00F42135">
        <w:rPr>
          <w:rFonts w:ascii="Times New Roman" w:hAnsi="Times New Roman" w:cs="Times New Roman"/>
          <w:sz w:val="24"/>
          <w:szCs w:val="24"/>
        </w:rPr>
        <w:t>a simple majority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Board members present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. </w:t>
      </w:r>
      <w:r w:rsidR="00335A02" w:rsidRPr="00F42135">
        <w:rPr>
          <w:rFonts w:ascii="Times New Roman" w:hAnsi="Times New Roman" w:cs="Times New Roman"/>
          <w:sz w:val="24"/>
          <w:szCs w:val="24"/>
        </w:rPr>
        <w:t>Disrespectful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</w:t>
      </w:r>
      <w:r w:rsidR="002B27C3" w:rsidRPr="00F42135">
        <w:rPr>
          <w:rFonts w:ascii="Times New Roman" w:hAnsi="Times New Roman" w:cs="Times New Roman"/>
          <w:sz w:val="24"/>
          <w:szCs w:val="24"/>
        </w:rPr>
        <w:t>fi</w:t>
      </w:r>
      <w:r w:rsidRPr="00F42135">
        <w:rPr>
          <w:rFonts w:ascii="Times New Roman" w:hAnsi="Times New Roman" w:cs="Times New Roman"/>
          <w:sz w:val="24"/>
          <w:szCs w:val="24"/>
        </w:rPr>
        <w:t xml:space="preserve">rst and second sentences of this </w:t>
      </w:r>
      <w:r w:rsidR="00335A02" w:rsidRPr="00F42135">
        <w:rPr>
          <w:rFonts w:ascii="Times New Roman" w:hAnsi="Times New Roman" w:cs="Times New Roman"/>
          <w:sz w:val="24"/>
          <w:szCs w:val="24"/>
        </w:rPr>
        <w:t>paragraph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Board is </w:t>
      </w:r>
      <w:r w:rsidR="002B27C3" w:rsidRPr="00F42135">
        <w:rPr>
          <w:rFonts w:ascii="Times New Roman" w:hAnsi="Times New Roman" w:cs="Times New Roman"/>
          <w:sz w:val="24"/>
          <w:szCs w:val="24"/>
        </w:rPr>
        <w:lastRenderedPageBreak/>
        <w:t xml:space="preserve">authorized to make decisions without convening a meeting if all </w:t>
      </w:r>
      <w:r w:rsidR="00335A02">
        <w:rPr>
          <w:rFonts w:ascii="Times New Roman" w:hAnsi="Times New Roman" w:cs="Times New Roman"/>
          <w:sz w:val="24"/>
          <w:szCs w:val="24"/>
        </w:rPr>
        <w:t>th</w:t>
      </w:r>
      <w:r w:rsidRPr="00F42135">
        <w:rPr>
          <w:rFonts w:ascii="Times New Roman" w:hAnsi="Times New Roman" w:cs="Times New Roman"/>
          <w:sz w:val="24"/>
          <w:szCs w:val="24"/>
        </w:rPr>
        <w:t>e</w:t>
      </w:r>
      <w:r w:rsidR="00335A02">
        <w:rPr>
          <w:rFonts w:ascii="Times New Roman" w:hAnsi="Times New Roman" w:cs="Times New Roman"/>
          <w:sz w:val="24"/>
          <w:szCs w:val="24"/>
        </w:rPr>
        <w:t xml:space="preserve">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members of the Board </w:t>
      </w:r>
      <w:r w:rsidRPr="00F42135">
        <w:rPr>
          <w:rFonts w:ascii="Times New Roman" w:hAnsi="Times New Roman" w:cs="Times New Roman"/>
          <w:sz w:val="24"/>
          <w:szCs w:val="24"/>
        </w:rPr>
        <w:t xml:space="preserve">vote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in writing, </w:t>
      </w:r>
      <w:r w:rsidRPr="00F42135">
        <w:rPr>
          <w:rFonts w:ascii="Times New Roman" w:hAnsi="Times New Roman" w:cs="Times New Roman"/>
          <w:sz w:val="24"/>
          <w:szCs w:val="24"/>
        </w:rPr>
        <w:t xml:space="preserve">if not stated </w:t>
      </w:r>
      <w:r w:rsidR="002B27C3" w:rsidRPr="00F42135">
        <w:rPr>
          <w:rFonts w:ascii="Times New Roman" w:hAnsi="Times New Roman" w:cs="Times New Roman"/>
          <w:sz w:val="24"/>
          <w:szCs w:val="24"/>
        </w:rPr>
        <w:t>otherwise</w:t>
      </w:r>
      <w:r w:rsidRPr="00F42135">
        <w:rPr>
          <w:rFonts w:ascii="Times New Roman" w:hAnsi="Times New Roman" w:cs="Times New Roman"/>
          <w:sz w:val="24"/>
          <w:szCs w:val="24"/>
        </w:rPr>
        <w:t xml:space="preserve"> by the Statutes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7C3" w:rsidRPr="00F42135" w:rsidRDefault="00050E4A" w:rsidP="00050E4A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Board meetings are </w:t>
      </w:r>
      <w:r w:rsidRPr="00F42135">
        <w:rPr>
          <w:rFonts w:ascii="Times New Roman" w:hAnsi="Times New Roman" w:cs="Times New Roman"/>
          <w:sz w:val="24"/>
          <w:szCs w:val="24"/>
        </w:rPr>
        <w:t>taken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. The minutes shall record </w:t>
      </w:r>
      <w:r w:rsidRPr="00F42135">
        <w:rPr>
          <w:rFonts w:ascii="Times New Roman" w:hAnsi="Times New Roman" w:cs="Times New Roman"/>
          <w:sz w:val="24"/>
          <w:szCs w:val="24"/>
        </w:rPr>
        <w:t xml:space="preserve">all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the decisions, </w:t>
      </w:r>
      <w:r w:rsidRPr="00F42135">
        <w:rPr>
          <w:rFonts w:ascii="Times New Roman" w:hAnsi="Times New Roman" w:cs="Times New Roman"/>
          <w:sz w:val="24"/>
          <w:szCs w:val="24"/>
        </w:rPr>
        <w:t>stating</w:t>
      </w:r>
      <w:r w:rsidR="00335A02">
        <w:rPr>
          <w:rFonts w:ascii="Times New Roman" w:hAnsi="Times New Roman" w:cs="Times New Roman"/>
          <w:sz w:val="24"/>
          <w:szCs w:val="24"/>
        </w:rPr>
        <w:t xml:space="preserve"> each M</w:t>
      </w:r>
      <w:r w:rsidR="002B27C3" w:rsidRPr="00F42135">
        <w:rPr>
          <w:rFonts w:ascii="Times New Roman" w:hAnsi="Times New Roman" w:cs="Times New Roman"/>
          <w:sz w:val="24"/>
          <w:szCs w:val="24"/>
        </w:rPr>
        <w:t>ember</w:t>
      </w:r>
      <w:r w:rsidRPr="00F42135">
        <w:rPr>
          <w:rFonts w:ascii="Times New Roman" w:hAnsi="Times New Roman" w:cs="Times New Roman"/>
          <w:sz w:val="24"/>
          <w:szCs w:val="24"/>
        </w:rPr>
        <w:t xml:space="preserve">’s </w:t>
      </w:r>
      <w:r w:rsidR="002B27C3" w:rsidRPr="00F42135">
        <w:rPr>
          <w:rFonts w:ascii="Times New Roman" w:hAnsi="Times New Roman" w:cs="Times New Roman"/>
          <w:sz w:val="24"/>
          <w:szCs w:val="24"/>
        </w:rPr>
        <w:t>vote "for" or "against" each decision.</w:t>
      </w:r>
    </w:p>
    <w:p w:rsidR="00EC6BCE" w:rsidRPr="00F42135" w:rsidRDefault="002B27C3" w:rsidP="00EC6BC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Board performs its duties without </w:t>
      </w:r>
      <w:r w:rsidR="00335A02" w:rsidRPr="00F42135">
        <w:rPr>
          <w:rFonts w:ascii="Times New Roman" w:hAnsi="Times New Roman" w:cs="Times New Roman"/>
          <w:sz w:val="24"/>
          <w:szCs w:val="24"/>
        </w:rPr>
        <w:t>remuneration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. </w:t>
      </w:r>
      <w:r w:rsidR="00050E4A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Members of the Board may receive </w:t>
      </w:r>
      <w:r w:rsidR="00EC6BCE" w:rsidRPr="00F42135">
        <w:rPr>
          <w:rFonts w:ascii="Times New Roman" w:hAnsi="Times New Roman" w:cs="Times New Roman"/>
          <w:sz w:val="24"/>
          <w:szCs w:val="24"/>
        </w:rPr>
        <w:t>remuneration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for the performance of </w:t>
      </w:r>
      <w:r w:rsidR="00EC6BCE" w:rsidRPr="00F42135">
        <w:rPr>
          <w:rFonts w:ascii="Times New Roman" w:hAnsi="Times New Roman" w:cs="Times New Roman"/>
          <w:sz w:val="24"/>
          <w:szCs w:val="24"/>
        </w:rPr>
        <w:t>their</w:t>
      </w:r>
      <w:r w:rsidRPr="00F42135">
        <w:rPr>
          <w:rFonts w:ascii="Times New Roman" w:hAnsi="Times New Roman" w:cs="Times New Roman"/>
          <w:sz w:val="24"/>
          <w:szCs w:val="24"/>
        </w:rPr>
        <w:t xml:space="preserve"> duties </w:t>
      </w:r>
      <w:r w:rsidR="00EC6BCE" w:rsidRPr="00F42135">
        <w:rPr>
          <w:rFonts w:ascii="Times New Roman" w:hAnsi="Times New Roman" w:cs="Times New Roman"/>
          <w:sz w:val="24"/>
          <w:szCs w:val="24"/>
        </w:rPr>
        <w:t>in</w:t>
      </w:r>
      <w:r w:rsidR="00335A02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Association projects. </w:t>
      </w:r>
      <w:r w:rsidR="00EC6BCE" w:rsidRPr="00F42135">
        <w:rPr>
          <w:rFonts w:ascii="Times New Roman" w:hAnsi="Times New Roman" w:cs="Times New Roman"/>
          <w:sz w:val="24"/>
          <w:szCs w:val="24"/>
        </w:rPr>
        <w:t>The Chair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Board ma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y require remuneration of the expenses that have </w:t>
      </w:r>
      <w:r w:rsidR="00335A02" w:rsidRPr="00F42135">
        <w:rPr>
          <w:rFonts w:ascii="Times New Roman" w:hAnsi="Times New Roman" w:cs="Times New Roman"/>
          <w:sz w:val="24"/>
          <w:szCs w:val="24"/>
        </w:rPr>
        <w:t>occurred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EC6BCE" w:rsidRPr="00F42135">
        <w:rPr>
          <w:rFonts w:ascii="Times New Roman" w:hAnsi="Times New Roman" w:cs="Times New Roman"/>
          <w:sz w:val="24"/>
          <w:szCs w:val="24"/>
        </w:rPr>
        <w:t>while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EC6BCE" w:rsidRPr="00F42135">
        <w:rPr>
          <w:rFonts w:ascii="Times New Roman" w:hAnsi="Times New Roman" w:cs="Times New Roman"/>
          <w:sz w:val="24"/>
          <w:szCs w:val="24"/>
        </w:rPr>
        <w:t>performing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EC6BCE" w:rsidRPr="00F42135">
        <w:rPr>
          <w:rFonts w:ascii="Times New Roman" w:hAnsi="Times New Roman" w:cs="Times New Roman"/>
          <w:sz w:val="24"/>
          <w:szCs w:val="24"/>
        </w:rPr>
        <w:t>their</w:t>
      </w:r>
      <w:r w:rsidRPr="00F42135">
        <w:rPr>
          <w:rFonts w:ascii="Times New Roman" w:hAnsi="Times New Roman" w:cs="Times New Roman"/>
          <w:sz w:val="24"/>
          <w:szCs w:val="24"/>
        </w:rPr>
        <w:t xml:space="preserve"> duties. </w:t>
      </w:r>
    </w:p>
    <w:p w:rsidR="00EC6BCE" w:rsidRPr="00F42135" w:rsidRDefault="00EC6BCE" w:rsidP="00EC6BC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 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Members of the Board may at any time submit to the Association a statement of </w:t>
      </w:r>
      <w:r w:rsidRPr="00F42135">
        <w:rPr>
          <w:rFonts w:ascii="Times New Roman" w:hAnsi="Times New Roman" w:cs="Times New Roman"/>
          <w:sz w:val="24"/>
          <w:szCs w:val="24"/>
        </w:rPr>
        <w:t>their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severance. </w:t>
      </w:r>
    </w:p>
    <w:p w:rsidR="002B27C3" w:rsidRPr="00F42135" w:rsidRDefault="002B27C3" w:rsidP="00EC6BCE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Council </w:t>
      </w:r>
      <w:r w:rsidR="00EC6BCE" w:rsidRPr="00F42135">
        <w:rPr>
          <w:rFonts w:ascii="Times New Roman" w:hAnsi="Times New Roman" w:cs="Times New Roman"/>
          <w:sz w:val="24"/>
          <w:szCs w:val="24"/>
        </w:rPr>
        <w:t>is the m</w:t>
      </w:r>
      <w:r w:rsidRPr="00F42135">
        <w:rPr>
          <w:rFonts w:ascii="Times New Roman" w:hAnsi="Times New Roman" w:cs="Times New Roman"/>
          <w:sz w:val="24"/>
          <w:szCs w:val="24"/>
        </w:rPr>
        <w:t>onitoring body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. </w:t>
      </w:r>
      <w:r w:rsidR="00EC6BCE" w:rsidRPr="00F42135">
        <w:rPr>
          <w:rFonts w:ascii="Times New Roman" w:hAnsi="Times New Roman" w:cs="Times New Roman"/>
          <w:sz w:val="24"/>
          <w:szCs w:val="24"/>
        </w:rPr>
        <w:t>The Council consists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five members elected by the </w:t>
      </w:r>
      <w:r w:rsidR="00335A02" w:rsidRPr="00F42135">
        <w:rPr>
          <w:rFonts w:ascii="Times New Roman" w:hAnsi="Times New Roman" w:cs="Times New Roman"/>
          <w:sz w:val="24"/>
          <w:szCs w:val="24"/>
        </w:rPr>
        <w:t xml:space="preserve">General Meeting </w:t>
      </w:r>
      <w:r w:rsidRPr="00F42135">
        <w:rPr>
          <w:rFonts w:ascii="Times New Roman" w:hAnsi="Times New Roman" w:cs="Times New Roman"/>
          <w:sz w:val="24"/>
          <w:szCs w:val="24"/>
        </w:rPr>
        <w:t xml:space="preserve">for 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a three year </w:t>
      </w:r>
      <w:r w:rsidR="00335A02">
        <w:rPr>
          <w:rFonts w:ascii="Times New Roman" w:hAnsi="Times New Roman" w:cs="Times New Roman"/>
          <w:sz w:val="24"/>
          <w:szCs w:val="24"/>
        </w:rPr>
        <w:t>term</w:t>
      </w:r>
      <w:r w:rsidRPr="00F42135">
        <w:rPr>
          <w:rFonts w:ascii="Times New Roman" w:hAnsi="Times New Roman" w:cs="Times New Roman"/>
          <w:sz w:val="24"/>
          <w:szCs w:val="24"/>
        </w:rPr>
        <w:t xml:space="preserve">. 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The members of the </w:t>
      </w:r>
      <w:r w:rsidRPr="00F42135">
        <w:rPr>
          <w:rFonts w:ascii="Times New Roman" w:hAnsi="Times New Roman" w:cs="Times New Roman"/>
          <w:sz w:val="24"/>
          <w:szCs w:val="24"/>
        </w:rPr>
        <w:t xml:space="preserve">Council must be legally capable individuals. 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Members of the Board, </w:t>
      </w:r>
      <w:r w:rsidR="00335A02">
        <w:rPr>
          <w:rFonts w:ascii="Times New Roman" w:hAnsi="Times New Roman" w:cs="Times New Roman"/>
          <w:sz w:val="24"/>
          <w:szCs w:val="24"/>
        </w:rPr>
        <w:t xml:space="preserve">the </w:t>
      </w:r>
      <w:r w:rsidR="00EC6BCE" w:rsidRPr="00F42135">
        <w:rPr>
          <w:rFonts w:ascii="Times New Roman" w:hAnsi="Times New Roman" w:cs="Times New Roman"/>
          <w:sz w:val="24"/>
          <w:szCs w:val="24"/>
        </w:rPr>
        <w:t>Chair</w:t>
      </w:r>
      <w:r w:rsidR="00335A02">
        <w:rPr>
          <w:rFonts w:ascii="Times New Roman" w:hAnsi="Times New Roman" w:cs="Times New Roman"/>
          <w:sz w:val="24"/>
          <w:szCs w:val="24"/>
        </w:rPr>
        <w:t xml:space="preserve"> of the Board, the A</w:t>
      </w:r>
      <w:r w:rsidRPr="00F42135">
        <w:rPr>
          <w:rFonts w:ascii="Times New Roman" w:hAnsi="Times New Roman" w:cs="Times New Roman"/>
          <w:sz w:val="24"/>
          <w:szCs w:val="24"/>
        </w:rPr>
        <w:t>uditor, their relative</w:t>
      </w:r>
      <w:r w:rsidR="00EC6BCE" w:rsidRPr="00F42135">
        <w:rPr>
          <w:rFonts w:ascii="Times New Roman" w:hAnsi="Times New Roman" w:cs="Times New Roman"/>
          <w:sz w:val="24"/>
          <w:szCs w:val="24"/>
        </w:rPr>
        <w:t>s</w:t>
      </w:r>
      <w:r w:rsidRPr="00F42135">
        <w:rPr>
          <w:rFonts w:ascii="Times New Roman" w:hAnsi="Times New Roman" w:cs="Times New Roman"/>
          <w:sz w:val="24"/>
          <w:szCs w:val="24"/>
        </w:rPr>
        <w:t>, family member</w:t>
      </w:r>
      <w:r w:rsidR="00EC6BCE" w:rsidRPr="00F42135">
        <w:rPr>
          <w:rFonts w:ascii="Times New Roman" w:hAnsi="Times New Roman" w:cs="Times New Roman"/>
          <w:sz w:val="24"/>
          <w:szCs w:val="24"/>
        </w:rPr>
        <w:t>s</w:t>
      </w:r>
      <w:r w:rsidRPr="00F42135">
        <w:rPr>
          <w:rFonts w:ascii="Times New Roman" w:hAnsi="Times New Roman" w:cs="Times New Roman"/>
          <w:sz w:val="24"/>
          <w:szCs w:val="24"/>
        </w:rPr>
        <w:t>, business partner</w:t>
      </w:r>
      <w:r w:rsidR="00EC6BCE" w:rsidRPr="00F42135">
        <w:rPr>
          <w:rFonts w:ascii="Times New Roman" w:hAnsi="Times New Roman" w:cs="Times New Roman"/>
          <w:sz w:val="24"/>
          <w:szCs w:val="24"/>
        </w:rPr>
        <w:t>s</w:t>
      </w:r>
      <w:r w:rsidRPr="00F42135">
        <w:rPr>
          <w:rFonts w:ascii="Times New Roman" w:hAnsi="Times New Roman" w:cs="Times New Roman"/>
          <w:sz w:val="24"/>
          <w:szCs w:val="24"/>
        </w:rPr>
        <w:t xml:space="preserve"> (including 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an </w:t>
      </w:r>
      <w:r w:rsidRPr="00F42135">
        <w:rPr>
          <w:rFonts w:ascii="Times New Roman" w:hAnsi="Times New Roman" w:cs="Times New Roman"/>
          <w:sz w:val="24"/>
          <w:szCs w:val="24"/>
        </w:rPr>
        <w:t>employee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 of the Association or the Auditor</w:t>
      </w:r>
      <w:r w:rsidRPr="00F42135">
        <w:rPr>
          <w:rFonts w:ascii="Times New Roman" w:hAnsi="Times New Roman" w:cs="Times New Roman"/>
          <w:sz w:val="24"/>
          <w:szCs w:val="24"/>
        </w:rPr>
        <w:t xml:space="preserve">), as well as other persons who are unable to perform their duties in good quality 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due to </w:t>
      </w:r>
      <w:r w:rsidR="00335A02">
        <w:rPr>
          <w:rFonts w:ascii="Times New Roman" w:hAnsi="Times New Roman" w:cs="Times New Roman"/>
          <w:sz w:val="24"/>
          <w:szCs w:val="24"/>
        </w:rPr>
        <w:t>financial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 or personal interest</w:t>
      </w:r>
      <w:r w:rsidR="00443616" w:rsidRPr="00F42135">
        <w:rPr>
          <w:rFonts w:ascii="Times New Roman" w:hAnsi="Times New Roman" w:cs="Times New Roman"/>
          <w:sz w:val="24"/>
          <w:szCs w:val="24"/>
        </w:rPr>
        <w:t>,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 shall not be elected members of the </w:t>
      </w:r>
      <w:r w:rsidR="00335A02" w:rsidRPr="00F42135">
        <w:rPr>
          <w:rFonts w:ascii="Times New Roman" w:hAnsi="Times New Roman" w:cs="Times New Roman"/>
          <w:sz w:val="24"/>
          <w:szCs w:val="24"/>
        </w:rPr>
        <w:t>Council</w:t>
      </w:r>
      <w:r w:rsidRPr="00F42135">
        <w:rPr>
          <w:rFonts w:ascii="Times New Roman" w:hAnsi="Times New Roman" w:cs="Times New Roman"/>
          <w:sz w:val="24"/>
          <w:szCs w:val="24"/>
        </w:rPr>
        <w:t>.</w:t>
      </w:r>
      <w:r w:rsidR="00EC6BCE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335A02" w:rsidRPr="00F42135">
        <w:rPr>
          <w:rFonts w:ascii="Times New Roman" w:hAnsi="Times New Roman" w:cs="Times New Roman"/>
          <w:sz w:val="24"/>
          <w:szCs w:val="24"/>
        </w:rPr>
        <w:t>The</w:t>
      </w:r>
      <w:r w:rsidR="00F749E0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Council members have </w:t>
      </w:r>
      <w:r w:rsidR="00335A02">
        <w:rPr>
          <w:rFonts w:ascii="Times New Roman" w:hAnsi="Times New Roman" w:cs="Times New Roman"/>
          <w:sz w:val="24"/>
          <w:szCs w:val="24"/>
        </w:rPr>
        <w:t>no</w:t>
      </w:r>
      <w:r w:rsidRPr="00F42135">
        <w:rPr>
          <w:rFonts w:ascii="Times New Roman" w:hAnsi="Times New Roman" w:cs="Times New Roman"/>
          <w:sz w:val="24"/>
          <w:szCs w:val="24"/>
        </w:rPr>
        <w:t xml:space="preserve"> right to transfer </w:t>
      </w:r>
      <w:r w:rsidR="00335A02">
        <w:rPr>
          <w:rFonts w:ascii="Times New Roman" w:hAnsi="Times New Roman" w:cs="Times New Roman"/>
          <w:sz w:val="24"/>
          <w:szCs w:val="24"/>
        </w:rPr>
        <w:t>their</w:t>
      </w:r>
      <w:r w:rsidRPr="00F42135">
        <w:rPr>
          <w:rFonts w:ascii="Times New Roman" w:hAnsi="Times New Roman" w:cs="Times New Roman"/>
          <w:sz w:val="24"/>
          <w:szCs w:val="24"/>
        </w:rPr>
        <w:t xml:space="preserve"> powers to third parties.</w:t>
      </w:r>
    </w:p>
    <w:p w:rsidR="002B27C3" w:rsidRPr="00F42135" w:rsidRDefault="00F749E0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>Council is chaired by t</w:t>
      </w:r>
      <w:r w:rsidR="00335A02">
        <w:rPr>
          <w:rFonts w:ascii="Times New Roman" w:hAnsi="Times New Roman" w:cs="Times New Roman"/>
          <w:sz w:val="24"/>
          <w:szCs w:val="24"/>
        </w:rPr>
        <w:t>he C</w:t>
      </w:r>
      <w:r w:rsidRPr="00F42135">
        <w:rPr>
          <w:rFonts w:ascii="Times New Roman" w:hAnsi="Times New Roman" w:cs="Times New Roman"/>
          <w:sz w:val="24"/>
          <w:szCs w:val="24"/>
        </w:rPr>
        <w:t>hair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of the </w:t>
      </w:r>
      <w:r w:rsidRPr="00F42135">
        <w:rPr>
          <w:rFonts w:ascii="Times New Roman" w:hAnsi="Times New Roman" w:cs="Times New Roman"/>
          <w:sz w:val="24"/>
          <w:szCs w:val="24"/>
        </w:rPr>
        <w:t>Council</w:t>
      </w:r>
      <w:r w:rsidR="00335A02">
        <w:rPr>
          <w:rFonts w:ascii="Times New Roman" w:hAnsi="Times New Roman" w:cs="Times New Roman"/>
          <w:sz w:val="24"/>
          <w:szCs w:val="24"/>
        </w:rPr>
        <w:t xml:space="preserve"> elected by the General M</w:t>
      </w:r>
      <w:r w:rsidR="002B27C3" w:rsidRPr="00F42135">
        <w:rPr>
          <w:rFonts w:ascii="Times New Roman" w:hAnsi="Times New Roman" w:cs="Times New Roman"/>
          <w:sz w:val="24"/>
          <w:szCs w:val="24"/>
        </w:rPr>
        <w:t>eeting</w:t>
      </w:r>
      <w:r w:rsidRPr="00F42135">
        <w:rPr>
          <w:rFonts w:ascii="Times New Roman" w:hAnsi="Times New Roman" w:cs="Times New Roman"/>
          <w:sz w:val="24"/>
          <w:szCs w:val="24"/>
        </w:rPr>
        <w:t xml:space="preserve"> from the members of </w:t>
      </w:r>
      <w:r w:rsidR="00335A02" w:rsidRPr="00F42135">
        <w:rPr>
          <w:rFonts w:ascii="Times New Roman" w:hAnsi="Times New Roman" w:cs="Times New Roman"/>
          <w:sz w:val="24"/>
          <w:szCs w:val="24"/>
        </w:rPr>
        <w:t>the</w:t>
      </w:r>
      <w:r w:rsidRPr="00F42135">
        <w:rPr>
          <w:rFonts w:ascii="Times New Roman" w:hAnsi="Times New Roman" w:cs="Times New Roman"/>
          <w:sz w:val="24"/>
          <w:szCs w:val="24"/>
        </w:rPr>
        <w:t xml:space="preserve"> Council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. At a time when the </w:t>
      </w:r>
      <w:r w:rsidR="00335A02">
        <w:rPr>
          <w:rFonts w:ascii="Times New Roman" w:hAnsi="Times New Roman" w:cs="Times New Roman"/>
          <w:sz w:val="24"/>
          <w:szCs w:val="24"/>
        </w:rPr>
        <w:t>C</w:t>
      </w:r>
      <w:r w:rsidRPr="00F42135">
        <w:rPr>
          <w:rFonts w:ascii="Times New Roman" w:hAnsi="Times New Roman" w:cs="Times New Roman"/>
          <w:sz w:val="24"/>
          <w:szCs w:val="24"/>
        </w:rPr>
        <w:t xml:space="preserve">hair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of the </w:t>
      </w:r>
      <w:r w:rsidR="00335A02">
        <w:rPr>
          <w:rFonts w:ascii="Times New Roman" w:hAnsi="Times New Roman" w:cs="Times New Roman"/>
          <w:sz w:val="24"/>
          <w:szCs w:val="24"/>
        </w:rPr>
        <w:t>C</w:t>
      </w:r>
      <w:r w:rsidRPr="00F42135">
        <w:rPr>
          <w:rFonts w:ascii="Times New Roman" w:hAnsi="Times New Roman" w:cs="Times New Roman"/>
          <w:sz w:val="24"/>
          <w:szCs w:val="24"/>
        </w:rPr>
        <w:t>ouncil is due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Pr="00F42135">
        <w:rPr>
          <w:rFonts w:ascii="Times New Roman" w:hAnsi="Times New Roman" w:cs="Times New Roman"/>
          <w:sz w:val="24"/>
          <w:szCs w:val="24"/>
        </w:rPr>
        <w:t xml:space="preserve">to objective reasons, </w:t>
      </w:r>
      <w:r w:rsidR="002B27C3" w:rsidRPr="00F42135">
        <w:rPr>
          <w:rFonts w:ascii="Times New Roman" w:hAnsi="Times New Roman" w:cs="Times New Roman"/>
          <w:sz w:val="24"/>
          <w:szCs w:val="24"/>
        </w:rPr>
        <w:t>unable to perform his</w:t>
      </w:r>
      <w:r w:rsidRPr="00F42135">
        <w:rPr>
          <w:rFonts w:ascii="Times New Roman" w:hAnsi="Times New Roman" w:cs="Times New Roman"/>
          <w:sz w:val="24"/>
          <w:szCs w:val="24"/>
        </w:rPr>
        <w:t>/her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duties, </w:t>
      </w:r>
      <w:r w:rsidR="00335A02">
        <w:rPr>
          <w:rFonts w:ascii="Times New Roman" w:hAnsi="Times New Roman" w:cs="Times New Roman"/>
          <w:sz w:val="24"/>
          <w:szCs w:val="24"/>
        </w:rPr>
        <w:t>a Deputy C</w:t>
      </w:r>
      <w:r w:rsidRPr="00F42135">
        <w:rPr>
          <w:rFonts w:ascii="Times New Roman" w:hAnsi="Times New Roman" w:cs="Times New Roman"/>
          <w:sz w:val="24"/>
          <w:szCs w:val="24"/>
        </w:rPr>
        <w:t xml:space="preserve">hair </w:t>
      </w:r>
      <w:r w:rsidR="00335A02">
        <w:rPr>
          <w:rFonts w:ascii="Times New Roman" w:hAnsi="Times New Roman" w:cs="Times New Roman"/>
          <w:sz w:val="24"/>
          <w:szCs w:val="24"/>
        </w:rPr>
        <w:t>elected by the General M</w:t>
      </w:r>
      <w:r w:rsidRPr="00F42135">
        <w:rPr>
          <w:rFonts w:ascii="Times New Roman" w:hAnsi="Times New Roman" w:cs="Times New Roman"/>
          <w:sz w:val="24"/>
          <w:szCs w:val="24"/>
        </w:rPr>
        <w:t>eeting shall act</w:t>
      </w:r>
      <w:r w:rsidR="00D62B9F" w:rsidRPr="00F42135">
        <w:rPr>
          <w:rFonts w:ascii="Times New Roman" w:hAnsi="Times New Roman" w:cs="Times New Roman"/>
          <w:sz w:val="24"/>
          <w:szCs w:val="24"/>
        </w:rPr>
        <w:t>.</w:t>
      </w:r>
    </w:p>
    <w:p w:rsidR="002B27C3" w:rsidRPr="00F42135" w:rsidRDefault="00D62B9F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 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The Council shall have a quorum if the meeting is attended by more than half of the members of the </w:t>
      </w:r>
      <w:r w:rsidRPr="00F42135">
        <w:rPr>
          <w:rFonts w:ascii="Times New Roman" w:hAnsi="Times New Roman" w:cs="Times New Roman"/>
          <w:sz w:val="24"/>
          <w:szCs w:val="24"/>
        </w:rPr>
        <w:t>Council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. </w:t>
      </w:r>
      <w:r w:rsidRPr="00F42135">
        <w:rPr>
          <w:rFonts w:ascii="Times New Roman" w:hAnsi="Times New Roman" w:cs="Times New Roman"/>
          <w:sz w:val="24"/>
          <w:szCs w:val="24"/>
        </w:rPr>
        <w:t>Decisions shall be made by a simple majority of the votes of t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he Council </w:t>
      </w:r>
      <w:r w:rsidRPr="00F42135">
        <w:rPr>
          <w:rFonts w:ascii="Times New Roman" w:hAnsi="Times New Roman" w:cs="Times New Roman"/>
          <w:sz w:val="24"/>
          <w:szCs w:val="24"/>
        </w:rPr>
        <w:t>members present at the meeting.</w:t>
      </w:r>
    </w:p>
    <w:p w:rsidR="002B27C3" w:rsidRPr="00F42135" w:rsidRDefault="00D62B9F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  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Council members have no voting rights if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they are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personally or financially interested in the decision-making and other activities. In any case, </w:t>
      </w:r>
      <w:r w:rsidRPr="00F42135">
        <w:rPr>
          <w:rFonts w:ascii="Times New Roman" w:hAnsi="Times New Roman" w:cs="Times New Roman"/>
          <w:sz w:val="24"/>
          <w:szCs w:val="24"/>
        </w:rPr>
        <w:t xml:space="preserve">a Council member shall </w:t>
      </w:r>
      <w:r w:rsidR="002B27C3" w:rsidRPr="00F42135">
        <w:rPr>
          <w:rFonts w:ascii="Times New Roman" w:hAnsi="Times New Roman" w:cs="Times New Roman"/>
          <w:sz w:val="24"/>
          <w:szCs w:val="24"/>
        </w:rPr>
        <w:t>be regarded person</w:t>
      </w:r>
      <w:r w:rsidR="00C9219B">
        <w:rPr>
          <w:rFonts w:ascii="Times New Roman" w:hAnsi="Times New Roman" w:cs="Times New Roman"/>
          <w:sz w:val="24"/>
          <w:szCs w:val="24"/>
        </w:rPr>
        <w:t xml:space="preserve">ally or financially interested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if a decision or other action </w:t>
      </w:r>
      <w:r w:rsidRPr="00F42135">
        <w:rPr>
          <w:rFonts w:ascii="Times New Roman" w:hAnsi="Times New Roman" w:cs="Times New Roman"/>
          <w:sz w:val="24"/>
          <w:szCs w:val="24"/>
        </w:rPr>
        <w:t xml:space="preserve">is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affecting or </w:t>
      </w:r>
      <w:r w:rsidRPr="00F42135">
        <w:rPr>
          <w:rFonts w:ascii="Times New Roman" w:hAnsi="Times New Roman" w:cs="Times New Roman"/>
          <w:sz w:val="24"/>
          <w:szCs w:val="24"/>
        </w:rPr>
        <w:t xml:space="preserve">is </w:t>
      </w:r>
      <w:r w:rsidR="00C9219B">
        <w:rPr>
          <w:rFonts w:ascii="Times New Roman" w:hAnsi="Times New Roman" w:cs="Times New Roman"/>
          <w:sz w:val="24"/>
          <w:szCs w:val="24"/>
        </w:rPr>
        <w:t>likely to affect a Council M</w:t>
      </w:r>
      <w:r w:rsidR="002B27C3" w:rsidRPr="00F42135">
        <w:rPr>
          <w:rFonts w:ascii="Times New Roman" w:hAnsi="Times New Roman" w:cs="Times New Roman"/>
          <w:sz w:val="24"/>
          <w:szCs w:val="24"/>
        </w:rPr>
        <w:t>ember</w:t>
      </w:r>
      <w:r w:rsidR="00C9219B">
        <w:rPr>
          <w:rFonts w:ascii="Times New Roman" w:hAnsi="Times New Roman" w:cs="Times New Roman"/>
          <w:sz w:val="24"/>
          <w:szCs w:val="24"/>
        </w:rPr>
        <w:t>’s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spouse, relative (</w:t>
      </w:r>
      <w:r w:rsidRPr="00F42135">
        <w:rPr>
          <w:rFonts w:ascii="Times New Roman" w:hAnsi="Times New Roman" w:cs="Times New Roman"/>
          <w:sz w:val="24"/>
          <w:szCs w:val="24"/>
        </w:rPr>
        <w:t xml:space="preserve">up to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second degree), </w:t>
      </w:r>
      <w:r w:rsidR="00C9219B">
        <w:rPr>
          <w:rFonts w:ascii="Times New Roman" w:hAnsi="Times New Roman" w:cs="Times New Roman"/>
          <w:sz w:val="24"/>
          <w:szCs w:val="24"/>
        </w:rPr>
        <w:t>in-law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(</w:t>
      </w:r>
      <w:r w:rsidRPr="00F42135">
        <w:rPr>
          <w:rFonts w:ascii="Times New Roman" w:hAnsi="Times New Roman" w:cs="Times New Roman"/>
          <w:sz w:val="24"/>
          <w:szCs w:val="24"/>
        </w:rPr>
        <w:t xml:space="preserve">up to </w:t>
      </w:r>
      <w:r w:rsidR="002B27C3" w:rsidRPr="00F42135">
        <w:rPr>
          <w:rFonts w:ascii="Times New Roman" w:hAnsi="Times New Roman" w:cs="Times New Roman"/>
          <w:sz w:val="24"/>
          <w:szCs w:val="24"/>
        </w:rPr>
        <w:t>first degree), adoptee or adoptive parents.</w:t>
      </w:r>
    </w:p>
    <w:p w:rsidR="00D62B9F" w:rsidRPr="00F42135" w:rsidRDefault="002B27C3" w:rsidP="00D62B9F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The Council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 shall</w:t>
      </w:r>
      <w:r w:rsidRPr="00F421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27C3" w:rsidRPr="00F42135" w:rsidRDefault="002B27C3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constantly monitor</w:t>
      </w:r>
      <w:r w:rsidR="00D62B9F" w:rsidRPr="00F42135">
        <w:rPr>
          <w:rFonts w:ascii="Times New Roman" w:hAnsi="Times New Roman" w:cs="Times New Roman"/>
          <w:sz w:val="24"/>
          <w:szCs w:val="24"/>
        </w:rPr>
        <w:t xml:space="preserve"> the activities of the Board of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the Association</w:t>
      </w:r>
      <w:r w:rsidR="00D62B9F" w:rsidRPr="00F42135">
        <w:rPr>
          <w:rFonts w:ascii="Times New Roman" w:hAnsi="Times New Roman" w:cs="Times New Roman"/>
          <w:sz w:val="24"/>
          <w:szCs w:val="24"/>
        </w:rPr>
        <w:t xml:space="preserve"> so that they are</w:t>
      </w:r>
      <w:r w:rsidRPr="00F42135">
        <w:rPr>
          <w:rFonts w:ascii="Times New Roman" w:hAnsi="Times New Roman" w:cs="Times New Roman"/>
          <w:sz w:val="24"/>
          <w:szCs w:val="24"/>
        </w:rPr>
        <w:t xml:space="preserve"> carried out in accordance with Latvian </w:t>
      </w:r>
      <w:r w:rsidR="00D62B9F" w:rsidRPr="00F42135">
        <w:rPr>
          <w:rFonts w:ascii="Times New Roman" w:hAnsi="Times New Roman" w:cs="Times New Roman"/>
          <w:sz w:val="24"/>
          <w:szCs w:val="24"/>
        </w:rPr>
        <w:t>legislation</w:t>
      </w:r>
      <w:r w:rsidRPr="00F42135">
        <w:rPr>
          <w:rFonts w:ascii="Times New Roman" w:hAnsi="Times New Roman" w:cs="Times New Roman"/>
          <w:sz w:val="24"/>
          <w:szCs w:val="24"/>
        </w:rPr>
        <w:t xml:space="preserve">, </w:t>
      </w:r>
      <w:r w:rsidR="00D62B9F" w:rsidRPr="00F42135">
        <w:rPr>
          <w:rFonts w:ascii="Times New Roman" w:hAnsi="Times New Roman" w:cs="Times New Roman"/>
          <w:sz w:val="24"/>
          <w:szCs w:val="24"/>
        </w:rPr>
        <w:t>the S</w:t>
      </w:r>
      <w:r w:rsidRPr="00F42135">
        <w:rPr>
          <w:rFonts w:ascii="Times New Roman" w:hAnsi="Times New Roman" w:cs="Times New Roman"/>
          <w:sz w:val="24"/>
          <w:szCs w:val="24"/>
        </w:rPr>
        <w:t xml:space="preserve">tatutes, </w:t>
      </w:r>
      <w:r w:rsidR="00D62B9F" w:rsidRPr="00F42135">
        <w:rPr>
          <w:rFonts w:ascii="Times New Roman" w:hAnsi="Times New Roman" w:cs="Times New Roman"/>
          <w:sz w:val="24"/>
          <w:szCs w:val="24"/>
        </w:rPr>
        <w:t xml:space="preserve">decisions of </w:t>
      </w:r>
      <w:r w:rsidR="00C9219B">
        <w:rPr>
          <w:rFonts w:ascii="Times New Roman" w:hAnsi="Times New Roman" w:cs="Times New Roman"/>
          <w:sz w:val="24"/>
          <w:szCs w:val="24"/>
        </w:rPr>
        <w:t xml:space="preserve">the </w:t>
      </w:r>
      <w:r w:rsidR="00D62B9F" w:rsidRPr="00F42135">
        <w:rPr>
          <w:rFonts w:ascii="Times New Roman" w:hAnsi="Times New Roman" w:cs="Times New Roman"/>
          <w:sz w:val="24"/>
          <w:szCs w:val="24"/>
        </w:rPr>
        <w:t>General M</w:t>
      </w:r>
      <w:r w:rsidRPr="00F42135">
        <w:rPr>
          <w:rFonts w:ascii="Times New Roman" w:hAnsi="Times New Roman" w:cs="Times New Roman"/>
          <w:sz w:val="24"/>
          <w:szCs w:val="24"/>
        </w:rPr>
        <w:t xml:space="preserve">eetings and the Council; </w:t>
      </w:r>
    </w:p>
    <w:p w:rsidR="00D62B9F" w:rsidRPr="00F42135" w:rsidRDefault="007C51BB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approve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organizational structure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, </w:t>
      </w:r>
      <w:r w:rsidRPr="00F42135">
        <w:rPr>
          <w:rFonts w:ascii="Times New Roman" w:hAnsi="Times New Roman" w:cs="Times New Roman"/>
          <w:sz w:val="24"/>
          <w:szCs w:val="24"/>
        </w:rPr>
        <w:t xml:space="preserve">make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decisions </w:t>
      </w:r>
      <w:r w:rsidRPr="00F42135">
        <w:rPr>
          <w:rFonts w:ascii="Times New Roman" w:hAnsi="Times New Roman" w:cs="Times New Roman"/>
          <w:sz w:val="24"/>
          <w:szCs w:val="24"/>
        </w:rPr>
        <w:t xml:space="preserve">concerning formation of structural </w:t>
      </w:r>
      <w:r w:rsidR="002B27C3" w:rsidRPr="00F42135">
        <w:rPr>
          <w:rFonts w:ascii="Times New Roman" w:hAnsi="Times New Roman" w:cs="Times New Roman"/>
          <w:sz w:val="24"/>
          <w:szCs w:val="24"/>
        </w:rPr>
        <w:t>units (including regional)</w:t>
      </w:r>
      <w:r w:rsidRPr="00F42135">
        <w:rPr>
          <w:rFonts w:ascii="Times New Roman" w:hAnsi="Times New Roman" w:cs="Times New Roman"/>
          <w:sz w:val="24"/>
          <w:szCs w:val="24"/>
        </w:rPr>
        <w:t xml:space="preserve"> of the Association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, and </w:t>
      </w:r>
      <w:r w:rsidRPr="00F42135">
        <w:rPr>
          <w:rFonts w:ascii="Times New Roman" w:hAnsi="Times New Roman" w:cs="Times New Roman"/>
          <w:sz w:val="24"/>
          <w:szCs w:val="24"/>
        </w:rPr>
        <w:t>set restrictions of the B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oard </w:t>
      </w:r>
      <w:r w:rsidRPr="00F42135">
        <w:rPr>
          <w:rFonts w:ascii="Times New Roman" w:hAnsi="Times New Roman" w:cs="Times New Roman"/>
          <w:sz w:val="24"/>
          <w:szCs w:val="24"/>
        </w:rPr>
        <w:t xml:space="preserve">members </w:t>
      </w:r>
      <w:r w:rsidR="002B27C3" w:rsidRPr="00F42135">
        <w:rPr>
          <w:rFonts w:ascii="Times New Roman" w:hAnsi="Times New Roman" w:cs="Times New Roman"/>
          <w:sz w:val="24"/>
          <w:szCs w:val="24"/>
        </w:rPr>
        <w:t>re</w:t>
      </w:r>
      <w:r w:rsidRPr="00F42135">
        <w:rPr>
          <w:rFonts w:ascii="Times New Roman" w:hAnsi="Times New Roman" w:cs="Times New Roman"/>
          <w:sz w:val="24"/>
          <w:szCs w:val="24"/>
        </w:rPr>
        <w:t>presentation rights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B9F" w:rsidRPr="00F42135" w:rsidRDefault="002B27C3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decide on the admission of members; </w:t>
      </w:r>
    </w:p>
    <w:p w:rsidR="00D62B9F" w:rsidRPr="00F42135" w:rsidRDefault="002B27C3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provide an opinion </w:t>
      </w:r>
      <w:r w:rsidR="007C51BB" w:rsidRPr="00F42135">
        <w:rPr>
          <w:rFonts w:ascii="Times New Roman" w:hAnsi="Times New Roman" w:cs="Times New Roman"/>
          <w:sz w:val="24"/>
          <w:szCs w:val="24"/>
        </w:rPr>
        <w:t>to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the </w:t>
      </w:r>
      <w:r w:rsidR="007C51BB" w:rsidRPr="00F42135">
        <w:rPr>
          <w:rFonts w:ascii="Times New Roman" w:hAnsi="Times New Roman" w:cs="Times New Roman"/>
          <w:sz w:val="24"/>
          <w:szCs w:val="24"/>
        </w:rPr>
        <w:t>General M</w:t>
      </w:r>
      <w:r w:rsidRPr="00F42135">
        <w:rPr>
          <w:rFonts w:ascii="Times New Roman" w:hAnsi="Times New Roman" w:cs="Times New Roman"/>
          <w:sz w:val="24"/>
          <w:szCs w:val="24"/>
        </w:rPr>
        <w:t xml:space="preserve">eeting </w:t>
      </w:r>
      <w:r w:rsidR="007C51BB" w:rsidRPr="00F42135">
        <w:rPr>
          <w:rFonts w:ascii="Times New Roman" w:hAnsi="Times New Roman" w:cs="Times New Roman"/>
          <w:sz w:val="24"/>
          <w:szCs w:val="24"/>
        </w:rPr>
        <w:t>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the Association's annual report, its strategies, action plans and budget proposals; </w:t>
      </w:r>
    </w:p>
    <w:p w:rsidR="00D62B9F" w:rsidRPr="00F42135" w:rsidRDefault="00C9219B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request of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 the Board shall consider all matters </w:t>
      </w:r>
      <w:r>
        <w:rPr>
          <w:rFonts w:ascii="Times New Roman" w:hAnsi="Times New Roman" w:cs="Times New Roman"/>
          <w:sz w:val="24"/>
          <w:szCs w:val="24"/>
        </w:rPr>
        <w:t xml:space="preserve">that are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not covered by other administrative bodies of the </w:t>
      </w:r>
      <w:r>
        <w:rPr>
          <w:rFonts w:ascii="Times New Roman" w:hAnsi="Times New Roman" w:cs="Times New Roman"/>
          <w:sz w:val="24"/>
          <w:szCs w:val="24"/>
        </w:rPr>
        <w:t>Association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B9F" w:rsidRPr="00F42135" w:rsidRDefault="002B27C3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decide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 on</w:t>
      </w:r>
      <w:r w:rsidRPr="00F42135">
        <w:rPr>
          <w:rFonts w:ascii="Times New Roman" w:hAnsi="Times New Roman" w:cs="Times New Roman"/>
          <w:sz w:val="24"/>
          <w:szCs w:val="24"/>
        </w:rPr>
        <w:t xml:space="preserve"> all </w:t>
      </w:r>
      <w:r w:rsidR="007C51BB" w:rsidRPr="00F42135">
        <w:rPr>
          <w:rFonts w:ascii="Times New Roman" w:hAnsi="Times New Roman" w:cs="Times New Roman"/>
          <w:sz w:val="24"/>
          <w:szCs w:val="24"/>
        </w:rPr>
        <w:t>the issues</w:t>
      </w:r>
      <w:r w:rsidRPr="00F42135">
        <w:rPr>
          <w:rFonts w:ascii="Times New Roman" w:hAnsi="Times New Roman" w:cs="Times New Roman"/>
          <w:sz w:val="24"/>
          <w:szCs w:val="24"/>
        </w:rPr>
        <w:t xml:space="preserve"> which </w:t>
      </w:r>
      <w:r w:rsidR="00C9219B" w:rsidRPr="00F42135">
        <w:rPr>
          <w:rFonts w:ascii="Times New Roman" w:hAnsi="Times New Roman" w:cs="Times New Roman"/>
          <w:sz w:val="24"/>
          <w:szCs w:val="24"/>
        </w:rPr>
        <w:t>cannot</w:t>
      </w:r>
      <w:r w:rsidRPr="00F42135">
        <w:rPr>
          <w:rFonts w:ascii="Times New Roman" w:hAnsi="Times New Roman" w:cs="Times New Roman"/>
          <w:sz w:val="24"/>
          <w:szCs w:val="24"/>
        </w:rPr>
        <w:t xml:space="preserve"> be resolved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 by the Board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due to personal or </w:t>
      </w:r>
      <w:r w:rsidR="00C9219B">
        <w:rPr>
          <w:rFonts w:ascii="Times New Roman" w:hAnsi="Times New Roman" w:cs="Times New Roman"/>
          <w:sz w:val="24"/>
          <w:szCs w:val="24"/>
        </w:rPr>
        <w:t>financial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 interest</w:t>
      </w:r>
      <w:r w:rsidR="00C9219B">
        <w:rPr>
          <w:rFonts w:ascii="Times New Roman" w:hAnsi="Times New Roman" w:cs="Times New Roman"/>
          <w:sz w:val="24"/>
          <w:szCs w:val="24"/>
        </w:rPr>
        <w:t>s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 of the Board Members</w:t>
      </w:r>
      <w:r w:rsidRPr="00F421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2B9F" w:rsidRPr="00F42135" w:rsidRDefault="002B27C3" w:rsidP="00D62B9F">
      <w:pPr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>perform other duties</w:t>
      </w:r>
      <w:r w:rsidR="007C51BB" w:rsidRPr="00F42135">
        <w:rPr>
          <w:rFonts w:ascii="Times New Roman" w:hAnsi="Times New Roman" w:cs="Times New Roman"/>
          <w:sz w:val="24"/>
          <w:szCs w:val="24"/>
        </w:rPr>
        <w:t xml:space="preserve"> envisaged by the Statutes</w:t>
      </w:r>
      <w:r w:rsidRPr="00F42135">
        <w:rPr>
          <w:rFonts w:ascii="Times New Roman" w:hAnsi="Times New Roman" w:cs="Times New Roman"/>
          <w:sz w:val="24"/>
          <w:szCs w:val="24"/>
        </w:rPr>
        <w:t>.</w:t>
      </w:r>
    </w:p>
    <w:p w:rsidR="00D62B9F" w:rsidRPr="00F42135" w:rsidRDefault="007C51BB" w:rsidP="00D62B9F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Council members shall perform their duties without remuneration. </w:t>
      </w:r>
    </w:p>
    <w:p w:rsidR="00D62B9F" w:rsidRPr="00F42135" w:rsidRDefault="002B27C3" w:rsidP="00D62B9F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Members of the Council may at any time submit to the Association a statement of </w:t>
      </w:r>
      <w:r w:rsidR="007C51BB" w:rsidRPr="00F42135">
        <w:rPr>
          <w:rFonts w:ascii="Times New Roman" w:hAnsi="Times New Roman" w:cs="Times New Roman"/>
          <w:sz w:val="24"/>
          <w:szCs w:val="24"/>
        </w:rPr>
        <w:t>their</w:t>
      </w:r>
      <w:r w:rsidRPr="00F42135">
        <w:rPr>
          <w:rFonts w:ascii="Times New Roman" w:hAnsi="Times New Roman" w:cs="Times New Roman"/>
          <w:sz w:val="24"/>
          <w:szCs w:val="24"/>
        </w:rPr>
        <w:t xml:space="preserve"> severance. </w:t>
      </w:r>
    </w:p>
    <w:p w:rsidR="003C47B5" w:rsidRPr="00F42135" w:rsidRDefault="007C51BB" w:rsidP="003C47B5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t xml:space="preserve"> The Council runs its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meetings. </w:t>
      </w:r>
      <w:r w:rsidRPr="00F42135">
        <w:rPr>
          <w:rFonts w:ascii="Times New Roman" w:hAnsi="Times New Roman" w:cs="Times New Roman"/>
          <w:sz w:val="24"/>
          <w:szCs w:val="24"/>
        </w:rPr>
        <w:t xml:space="preserve">Minutes of the Council meetings shall be taken. The minutes shall record all the decisions, stating each member’s vote "for" or "against" each decision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The Council is empowered to make decisions without convening a meeting if all </w:t>
      </w:r>
      <w:r w:rsidR="003C47B5"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members of the Council </w:t>
      </w:r>
      <w:r w:rsidR="003C47B5" w:rsidRPr="00F42135">
        <w:rPr>
          <w:rFonts w:ascii="Times New Roman" w:hAnsi="Times New Roman" w:cs="Times New Roman"/>
          <w:sz w:val="24"/>
          <w:szCs w:val="24"/>
        </w:rPr>
        <w:t xml:space="preserve">submit a written vote in </w:t>
      </w:r>
      <w:r w:rsidR="00C9219B" w:rsidRPr="00F42135">
        <w:rPr>
          <w:rFonts w:ascii="Times New Roman" w:hAnsi="Times New Roman" w:cs="Times New Roman"/>
          <w:sz w:val="24"/>
          <w:szCs w:val="24"/>
        </w:rPr>
        <w:t>favour</w:t>
      </w:r>
      <w:r w:rsidR="003C47B5" w:rsidRPr="00F42135">
        <w:rPr>
          <w:rFonts w:ascii="Times New Roman" w:hAnsi="Times New Roman" w:cs="Times New Roman"/>
          <w:sz w:val="24"/>
          <w:szCs w:val="24"/>
        </w:rPr>
        <w:t xml:space="preserve"> of 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decision. </w:t>
      </w:r>
    </w:p>
    <w:p w:rsidR="001F154F" w:rsidRPr="00F42135" w:rsidRDefault="003C47B5" w:rsidP="003C47B5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135">
        <w:rPr>
          <w:rFonts w:ascii="Times New Roman" w:hAnsi="Times New Roman" w:cs="Times New Roman"/>
          <w:sz w:val="24"/>
          <w:szCs w:val="24"/>
        </w:rPr>
        <w:lastRenderedPageBreak/>
        <w:t>Structural u</w:t>
      </w:r>
      <w:r w:rsidR="002B27C3" w:rsidRPr="00F42135">
        <w:rPr>
          <w:rFonts w:ascii="Times New Roman" w:hAnsi="Times New Roman" w:cs="Times New Roman"/>
          <w:sz w:val="24"/>
          <w:szCs w:val="24"/>
        </w:rPr>
        <w:t>nits of the Association (including local</w:t>
      </w:r>
      <w:r w:rsidRPr="00F42135">
        <w:rPr>
          <w:rFonts w:ascii="Times New Roman" w:hAnsi="Times New Roman" w:cs="Times New Roman"/>
          <w:sz w:val="24"/>
          <w:szCs w:val="24"/>
        </w:rPr>
        <w:t xml:space="preserve"> ones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) </w:t>
      </w:r>
      <w:r w:rsidRPr="00F42135">
        <w:rPr>
          <w:rFonts w:ascii="Times New Roman" w:hAnsi="Times New Roman" w:cs="Times New Roman"/>
          <w:sz w:val="24"/>
          <w:szCs w:val="24"/>
        </w:rPr>
        <w:t>act on the basis of R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egulations approved by the Council.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 xml:space="preserve">Regulations determine 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  <w:szCs w:val="24"/>
        </w:rPr>
        <w:t>tasks, structure, rights and obligations, as well as other issues related to the performance of the entity.</w:t>
      </w:r>
    </w:p>
    <w:p w:rsidR="002B27C3" w:rsidRPr="00F42135" w:rsidRDefault="002B27C3" w:rsidP="002B27C3">
      <w:pPr>
        <w:jc w:val="both"/>
        <w:rPr>
          <w:rFonts w:ascii="Times New Roman" w:hAnsi="Times New Roman" w:cs="Times New Roman"/>
        </w:rPr>
      </w:pPr>
    </w:p>
    <w:p w:rsidR="001F154F" w:rsidRPr="00F42135" w:rsidRDefault="00C9219B" w:rsidP="00FD0D53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Admission and withdrawal from the Association</w:t>
      </w:r>
    </w:p>
    <w:p w:rsidR="001F154F" w:rsidRPr="00F42135" w:rsidRDefault="001F154F" w:rsidP="001F154F">
      <w:pPr>
        <w:jc w:val="both"/>
        <w:rPr>
          <w:rFonts w:ascii="Times New Roman" w:hAnsi="Times New Roman" w:cs="Times New Roman"/>
        </w:rPr>
      </w:pPr>
    </w:p>
    <w:p w:rsidR="002B27C3" w:rsidRPr="00F42135" w:rsidRDefault="002B27C3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Members of the Association may only </w:t>
      </w:r>
      <w:r w:rsidR="00C9219B">
        <w:rPr>
          <w:rFonts w:ascii="Times New Roman" w:hAnsi="Times New Roman" w:cs="Times New Roman"/>
          <w:sz w:val="24"/>
        </w:rPr>
        <w:t>be  legal entities</w:t>
      </w:r>
      <w:r w:rsidR="00200EA9" w:rsidRPr="00F42135">
        <w:rPr>
          <w:rFonts w:ascii="Times New Roman" w:hAnsi="Times New Roman" w:cs="Times New Roman"/>
          <w:sz w:val="24"/>
        </w:rPr>
        <w:t xml:space="preserve"> which operate in compliance with the legislation of 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3C47B5" w:rsidRPr="00F42135">
        <w:rPr>
          <w:rFonts w:ascii="Times New Roman" w:hAnsi="Times New Roman" w:cs="Times New Roman"/>
          <w:sz w:val="24"/>
        </w:rPr>
        <w:t xml:space="preserve">the Republic of </w:t>
      </w:r>
      <w:r w:rsidRPr="00F42135">
        <w:rPr>
          <w:rFonts w:ascii="Times New Roman" w:hAnsi="Times New Roman" w:cs="Times New Roman"/>
          <w:sz w:val="24"/>
        </w:rPr>
        <w:t>Latvian R</w:t>
      </w:r>
      <w:r w:rsidR="00200EA9" w:rsidRPr="00F42135">
        <w:rPr>
          <w:rFonts w:ascii="Times New Roman" w:hAnsi="Times New Roman" w:cs="Times New Roman"/>
          <w:sz w:val="24"/>
        </w:rPr>
        <w:t>epublic</w:t>
      </w:r>
      <w:r w:rsidRPr="00F42135">
        <w:rPr>
          <w:rFonts w:ascii="Times New Roman" w:hAnsi="Times New Roman" w:cs="Times New Roman"/>
          <w:sz w:val="24"/>
        </w:rPr>
        <w:t xml:space="preserve">: </w:t>
      </w:r>
    </w:p>
    <w:p w:rsidR="002B27C3" w:rsidRPr="00F42135" w:rsidRDefault="002B27C3" w:rsidP="00200EA9">
      <w:pPr>
        <w:ind w:left="792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4.1.1. accredited </w:t>
      </w:r>
      <w:r w:rsidR="001B3F6A" w:rsidRPr="00F42135">
        <w:rPr>
          <w:rFonts w:ascii="Times New Roman" w:hAnsi="Times New Roman" w:cs="Times New Roman"/>
          <w:sz w:val="24"/>
        </w:rPr>
        <w:t>higher education institutions</w:t>
      </w:r>
      <w:r w:rsidRPr="00F42135">
        <w:rPr>
          <w:rFonts w:ascii="Times New Roman" w:hAnsi="Times New Roman" w:cs="Times New Roman"/>
          <w:sz w:val="24"/>
        </w:rPr>
        <w:t xml:space="preserve">; </w:t>
      </w:r>
    </w:p>
    <w:p w:rsidR="002B27C3" w:rsidRPr="00F42135" w:rsidRDefault="002B27C3" w:rsidP="00200EA9">
      <w:pPr>
        <w:ind w:left="792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4.1.2. accredited college</w:t>
      </w:r>
      <w:r w:rsidR="001B3F6A" w:rsidRPr="00F42135">
        <w:rPr>
          <w:rFonts w:ascii="Times New Roman" w:hAnsi="Times New Roman" w:cs="Times New Roman"/>
          <w:sz w:val="24"/>
        </w:rPr>
        <w:t>s</w:t>
      </w:r>
      <w:r w:rsidRPr="00F42135">
        <w:rPr>
          <w:rFonts w:ascii="Times New Roman" w:hAnsi="Times New Roman" w:cs="Times New Roman"/>
          <w:sz w:val="24"/>
        </w:rPr>
        <w:t xml:space="preserve">. </w:t>
      </w:r>
    </w:p>
    <w:p w:rsidR="002B27C3" w:rsidRPr="00F42135" w:rsidRDefault="00200EA9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 Legal entities as stated in </w:t>
      </w:r>
      <w:r w:rsidR="00C9219B" w:rsidRPr="00F42135">
        <w:rPr>
          <w:rFonts w:ascii="Times New Roman" w:hAnsi="Times New Roman" w:cs="Times New Roman"/>
          <w:sz w:val="24"/>
        </w:rPr>
        <w:t>paragraph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C9219B">
        <w:rPr>
          <w:rFonts w:ascii="Times New Roman" w:hAnsi="Times New Roman" w:cs="Times New Roman"/>
          <w:sz w:val="24"/>
        </w:rPr>
        <w:t xml:space="preserve">4.1. </w:t>
      </w:r>
      <w:r w:rsidRPr="00F42135">
        <w:rPr>
          <w:rFonts w:ascii="Times New Roman" w:hAnsi="Times New Roman" w:cs="Times New Roman"/>
          <w:sz w:val="24"/>
        </w:rPr>
        <w:t xml:space="preserve">of the Statutes </w:t>
      </w:r>
      <w:r w:rsidR="002B27C3" w:rsidRPr="00F42135">
        <w:rPr>
          <w:rFonts w:ascii="Times New Roman" w:hAnsi="Times New Roman" w:cs="Times New Roman"/>
          <w:sz w:val="24"/>
        </w:rPr>
        <w:t>may be enrolled</w:t>
      </w:r>
      <w:r w:rsidR="00146931" w:rsidRPr="00F42135">
        <w:rPr>
          <w:rFonts w:ascii="Times New Roman" w:hAnsi="Times New Roman" w:cs="Times New Roman"/>
          <w:sz w:val="24"/>
        </w:rPr>
        <w:t xml:space="preserve"> as members </w:t>
      </w:r>
      <w:r w:rsidR="002B27C3" w:rsidRPr="00F42135">
        <w:rPr>
          <w:rFonts w:ascii="Times New Roman" w:hAnsi="Times New Roman" w:cs="Times New Roman"/>
          <w:sz w:val="24"/>
        </w:rPr>
        <w:t xml:space="preserve"> </w:t>
      </w:r>
      <w:r w:rsidR="00146931" w:rsidRPr="00F42135">
        <w:rPr>
          <w:rFonts w:ascii="Times New Roman" w:hAnsi="Times New Roman" w:cs="Times New Roman"/>
          <w:sz w:val="24"/>
        </w:rPr>
        <w:t>of</w:t>
      </w:r>
      <w:r w:rsidR="002B27C3" w:rsidRPr="00F42135">
        <w:rPr>
          <w:rFonts w:ascii="Times New Roman" w:hAnsi="Times New Roman" w:cs="Times New Roman"/>
          <w:sz w:val="24"/>
        </w:rPr>
        <w:t xml:space="preserve"> the Association by submitting a written application. The application form and</w:t>
      </w:r>
      <w:r w:rsidR="00146931" w:rsidRPr="00F42135">
        <w:rPr>
          <w:rFonts w:ascii="Times New Roman" w:hAnsi="Times New Roman" w:cs="Times New Roman"/>
          <w:sz w:val="24"/>
        </w:rPr>
        <w:t xml:space="preserve"> a</w:t>
      </w:r>
      <w:r w:rsidR="002B27C3" w:rsidRPr="00F42135">
        <w:rPr>
          <w:rFonts w:ascii="Times New Roman" w:hAnsi="Times New Roman" w:cs="Times New Roman"/>
          <w:sz w:val="24"/>
        </w:rPr>
        <w:t xml:space="preserve"> list of documents to accompany the application </w:t>
      </w:r>
      <w:r w:rsidR="00146931" w:rsidRPr="00F42135">
        <w:rPr>
          <w:rFonts w:ascii="Times New Roman" w:hAnsi="Times New Roman" w:cs="Times New Roman"/>
          <w:sz w:val="24"/>
        </w:rPr>
        <w:t xml:space="preserve">shall be </w:t>
      </w:r>
      <w:r w:rsidR="002B27C3" w:rsidRPr="00F42135">
        <w:rPr>
          <w:rFonts w:ascii="Times New Roman" w:hAnsi="Times New Roman" w:cs="Times New Roman"/>
          <w:sz w:val="24"/>
        </w:rPr>
        <w:t xml:space="preserve">approved by the Board. </w:t>
      </w:r>
    </w:p>
    <w:p w:rsidR="00146931" w:rsidRPr="00F42135" w:rsidRDefault="00146931" w:rsidP="00146931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The decision on admission of a member</w:t>
      </w:r>
      <w:r w:rsidR="002B27C3" w:rsidRPr="00F42135">
        <w:rPr>
          <w:rFonts w:ascii="Times New Roman" w:hAnsi="Times New Roman" w:cs="Times New Roman"/>
          <w:sz w:val="24"/>
        </w:rPr>
        <w:t xml:space="preserve"> </w:t>
      </w:r>
      <w:r w:rsidRPr="00F42135">
        <w:rPr>
          <w:rFonts w:ascii="Times New Roman" w:hAnsi="Times New Roman" w:cs="Times New Roman"/>
          <w:sz w:val="24"/>
        </w:rPr>
        <w:t>is made</w:t>
      </w:r>
      <w:r w:rsidR="002B27C3" w:rsidRPr="00F42135">
        <w:rPr>
          <w:rFonts w:ascii="Times New Roman" w:hAnsi="Times New Roman" w:cs="Times New Roman"/>
          <w:sz w:val="24"/>
        </w:rPr>
        <w:t xml:space="preserve"> by the </w:t>
      </w:r>
      <w:r w:rsidRPr="00F42135">
        <w:rPr>
          <w:rFonts w:ascii="Times New Roman" w:hAnsi="Times New Roman" w:cs="Times New Roman"/>
          <w:sz w:val="24"/>
        </w:rPr>
        <w:t>Council of the Association</w:t>
      </w:r>
      <w:r w:rsidR="002B27C3" w:rsidRPr="00F42135">
        <w:rPr>
          <w:rFonts w:ascii="Times New Roman" w:hAnsi="Times New Roman" w:cs="Times New Roman"/>
          <w:sz w:val="24"/>
        </w:rPr>
        <w:t xml:space="preserve">. </w:t>
      </w:r>
      <w:r w:rsidRPr="00F42135">
        <w:rPr>
          <w:rFonts w:ascii="Times New Roman" w:hAnsi="Times New Roman" w:cs="Times New Roman"/>
          <w:sz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</w:rPr>
        <w:t xml:space="preserve">Council </w:t>
      </w:r>
      <w:r w:rsidRPr="00F42135">
        <w:rPr>
          <w:rFonts w:ascii="Times New Roman" w:hAnsi="Times New Roman" w:cs="Times New Roman"/>
          <w:sz w:val="24"/>
        </w:rPr>
        <w:t xml:space="preserve">is </w:t>
      </w:r>
      <w:r w:rsidR="00C9219B" w:rsidRPr="00F42135">
        <w:rPr>
          <w:rFonts w:ascii="Times New Roman" w:hAnsi="Times New Roman" w:cs="Times New Roman"/>
          <w:sz w:val="24"/>
        </w:rPr>
        <w:t>obliged</w:t>
      </w:r>
      <w:r w:rsidRPr="00F42135">
        <w:rPr>
          <w:rFonts w:ascii="Times New Roman" w:hAnsi="Times New Roman" w:cs="Times New Roman"/>
          <w:sz w:val="24"/>
        </w:rPr>
        <w:t xml:space="preserve"> to </w:t>
      </w:r>
      <w:r w:rsidR="002B27C3" w:rsidRPr="00F42135">
        <w:rPr>
          <w:rFonts w:ascii="Times New Roman" w:hAnsi="Times New Roman" w:cs="Times New Roman"/>
          <w:sz w:val="24"/>
        </w:rPr>
        <w:t xml:space="preserve">consider the request of </w:t>
      </w:r>
      <w:r w:rsidR="00C9219B">
        <w:rPr>
          <w:rFonts w:ascii="Times New Roman" w:hAnsi="Times New Roman" w:cs="Times New Roman"/>
          <w:sz w:val="24"/>
        </w:rPr>
        <w:t>an</w:t>
      </w:r>
      <w:r w:rsidR="002B27C3" w:rsidRPr="00F42135">
        <w:rPr>
          <w:rFonts w:ascii="Times New Roman" w:hAnsi="Times New Roman" w:cs="Times New Roman"/>
          <w:sz w:val="24"/>
        </w:rPr>
        <w:t xml:space="preserve"> applicant within one month </w:t>
      </w:r>
      <w:r w:rsidRPr="00F42135">
        <w:rPr>
          <w:rFonts w:ascii="Times New Roman" w:hAnsi="Times New Roman" w:cs="Times New Roman"/>
          <w:sz w:val="24"/>
        </w:rPr>
        <w:t xml:space="preserve">after the day </w:t>
      </w:r>
      <w:r w:rsidR="00C9219B" w:rsidRPr="00F42135">
        <w:rPr>
          <w:rFonts w:ascii="Times New Roman" w:hAnsi="Times New Roman" w:cs="Times New Roman"/>
          <w:sz w:val="24"/>
        </w:rPr>
        <w:t>of receiving</w:t>
      </w:r>
      <w:r w:rsidR="002B27C3" w:rsidRPr="00F42135">
        <w:rPr>
          <w:rFonts w:ascii="Times New Roman" w:hAnsi="Times New Roman" w:cs="Times New Roman"/>
          <w:sz w:val="24"/>
        </w:rPr>
        <w:t xml:space="preserve"> all </w:t>
      </w:r>
      <w:r w:rsidRPr="00F42135">
        <w:rPr>
          <w:rFonts w:ascii="Times New Roman" w:hAnsi="Times New Roman" w:cs="Times New Roman"/>
          <w:sz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</w:rPr>
        <w:t>necessary docu</w:t>
      </w:r>
      <w:r w:rsidRPr="00F42135">
        <w:rPr>
          <w:rFonts w:ascii="Times New Roman" w:hAnsi="Times New Roman" w:cs="Times New Roman"/>
          <w:sz w:val="24"/>
        </w:rPr>
        <w:t xml:space="preserve">ments. The applicant shall be notified of the time and venue when the application is going to be </w:t>
      </w:r>
      <w:r w:rsidR="00C9219B" w:rsidRPr="00F42135">
        <w:rPr>
          <w:rFonts w:ascii="Times New Roman" w:hAnsi="Times New Roman" w:cs="Times New Roman"/>
          <w:sz w:val="24"/>
        </w:rPr>
        <w:t>considered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2B27C3" w:rsidRPr="00F42135">
        <w:rPr>
          <w:rFonts w:ascii="Times New Roman" w:hAnsi="Times New Roman" w:cs="Times New Roman"/>
          <w:sz w:val="24"/>
        </w:rPr>
        <w:t xml:space="preserve">at least five working days in advance. </w:t>
      </w:r>
      <w:r w:rsidRPr="00F42135">
        <w:rPr>
          <w:rFonts w:ascii="Times New Roman" w:hAnsi="Times New Roman" w:cs="Times New Roman"/>
          <w:sz w:val="24"/>
        </w:rPr>
        <w:t xml:space="preserve">The absence of the </w:t>
      </w:r>
      <w:r w:rsidR="002B27C3" w:rsidRPr="00F42135">
        <w:rPr>
          <w:rFonts w:ascii="Times New Roman" w:hAnsi="Times New Roman" w:cs="Times New Roman"/>
          <w:sz w:val="24"/>
        </w:rPr>
        <w:t>Applicant</w:t>
      </w:r>
      <w:r w:rsidRPr="00F42135">
        <w:rPr>
          <w:rFonts w:ascii="Times New Roman" w:hAnsi="Times New Roman" w:cs="Times New Roman"/>
          <w:sz w:val="24"/>
        </w:rPr>
        <w:t xml:space="preserve"> shall not hinder the decision. </w:t>
      </w:r>
      <w:r w:rsidR="002B27C3" w:rsidRPr="00F42135">
        <w:rPr>
          <w:rFonts w:ascii="Times New Roman" w:hAnsi="Times New Roman" w:cs="Times New Roman"/>
          <w:sz w:val="24"/>
        </w:rPr>
        <w:t xml:space="preserve">During the </w:t>
      </w:r>
      <w:r w:rsidR="00C9219B" w:rsidRPr="00F42135">
        <w:rPr>
          <w:rFonts w:ascii="Times New Roman" w:hAnsi="Times New Roman" w:cs="Times New Roman"/>
          <w:sz w:val="24"/>
        </w:rPr>
        <w:t>consideration</w:t>
      </w:r>
      <w:r w:rsidR="002B27C3" w:rsidRPr="00F42135">
        <w:rPr>
          <w:rFonts w:ascii="Times New Roman" w:hAnsi="Times New Roman" w:cs="Times New Roman"/>
          <w:sz w:val="24"/>
        </w:rPr>
        <w:t xml:space="preserve"> of the application the applicant has the right to present oral explanations on the application. </w:t>
      </w:r>
      <w:r w:rsidRPr="00F42135">
        <w:rPr>
          <w:rFonts w:ascii="Times New Roman" w:hAnsi="Times New Roman" w:cs="Times New Roman"/>
          <w:sz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</w:rPr>
        <w:t xml:space="preserve">Council </w:t>
      </w:r>
      <w:r w:rsidRPr="00F42135">
        <w:rPr>
          <w:rFonts w:ascii="Times New Roman" w:hAnsi="Times New Roman" w:cs="Times New Roman"/>
          <w:sz w:val="24"/>
        </w:rPr>
        <w:t xml:space="preserve">shall </w:t>
      </w:r>
      <w:r w:rsidR="002B27C3" w:rsidRPr="00F42135">
        <w:rPr>
          <w:rFonts w:ascii="Times New Roman" w:hAnsi="Times New Roman" w:cs="Times New Roman"/>
          <w:sz w:val="24"/>
        </w:rPr>
        <w:t xml:space="preserve">notify the applicant </w:t>
      </w:r>
      <w:r w:rsidRPr="00F42135">
        <w:rPr>
          <w:rFonts w:ascii="Times New Roman" w:hAnsi="Times New Roman" w:cs="Times New Roman"/>
          <w:sz w:val="24"/>
        </w:rPr>
        <w:t xml:space="preserve">about a reasoned decision in writing </w:t>
      </w:r>
      <w:r w:rsidR="002B27C3" w:rsidRPr="00F42135">
        <w:rPr>
          <w:rFonts w:ascii="Times New Roman" w:hAnsi="Times New Roman" w:cs="Times New Roman"/>
          <w:sz w:val="24"/>
        </w:rPr>
        <w:t>within five working days from the date of its adoption.</w:t>
      </w:r>
    </w:p>
    <w:p w:rsidR="002B27C3" w:rsidRPr="00F42135" w:rsidRDefault="002B27C3" w:rsidP="00146931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 If the Council has taken a decision to refuse </w:t>
      </w:r>
      <w:r w:rsidR="00E0658E">
        <w:rPr>
          <w:rFonts w:ascii="Times New Roman" w:hAnsi="Times New Roman" w:cs="Times New Roman"/>
          <w:sz w:val="24"/>
        </w:rPr>
        <w:t>admission of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146931" w:rsidRPr="00F42135">
        <w:rPr>
          <w:rFonts w:ascii="Times New Roman" w:hAnsi="Times New Roman" w:cs="Times New Roman"/>
          <w:sz w:val="24"/>
        </w:rPr>
        <w:t>a Member, the A</w:t>
      </w:r>
      <w:r w:rsidRPr="00F42135">
        <w:rPr>
          <w:rFonts w:ascii="Times New Roman" w:hAnsi="Times New Roman" w:cs="Times New Roman"/>
          <w:sz w:val="24"/>
        </w:rPr>
        <w:t xml:space="preserve">pplicant is entitled to request </w:t>
      </w:r>
      <w:r w:rsidR="00146931" w:rsidRPr="00F42135">
        <w:rPr>
          <w:rFonts w:ascii="Times New Roman" w:hAnsi="Times New Roman" w:cs="Times New Roman"/>
          <w:sz w:val="24"/>
        </w:rPr>
        <w:t xml:space="preserve">the </w:t>
      </w:r>
      <w:r w:rsidR="00E0658E">
        <w:rPr>
          <w:rFonts w:ascii="Times New Roman" w:hAnsi="Times New Roman" w:cs="Times New Roman"/>
          <w:sz w:val="24"/>
        </w:rPr>
        <w:t>a</w:t>
      </w:r>
      <w:r w:rsidR="00146931" w:rsidRPr="00F42135">
        <w:rPr>
          <w:rFonts w:ascii="Times New Roman" w:hAnsi="Times New Roman" w:cs="Times New Roman"/>
          <w:sz w:val="24"/>
        </w:rPr>
        <w:t>pplication to be considered by the General Meeting</w:t>
      </w:r>
      <w:r w:rsidRPr="00F42135">
        <w:rPr>
          <w:rFonts w:ascii="Times New Roman" w:hAnsi="Times New Roman" w:cs="Times New Roman"/>
          <w:sz w:val="24"/>
        </w:rPr>
        <w:t xml:space="preserve"> by submitting a request within five working days </w:t>
      </w:r>
      <w:r w:rsidR="00146931" w:rsidRPr="00F42135">
        <w:rPr>
          <w:rFonts w:ascii="Times New Roman" w:hAnsi="Times New Roman" w:cs="Times New Roman"/>
          <w:sz w:val="24"/>
        </w:rPr>
        <w:t>after the</w:t>
      </w:r>
      <w:r w:rsidRPr="00F42135">
        <w:rPr>
          <w:rFonts w:ascii="Times New Roman" w:hAnsi="Times New Roman" w:cs="Times New Roman"/>
          <w:sz w:val="24"/>
        </w:rPr>
        <w:t xml:space="preserve"> receipt of the decision. </w:t>
      </w:r>
      <w:r w:rsidR="00851502" w:rsidRPr="00F42135">
        <w:rPr>
          <w:rFonts w:ascii="Times New Roman" w:hAnsi="Times New Roman" w:cs="Times New Roman"/>
          <w:sz w:val="24"/>
        </w:rPr>
        <w:t>The a</w:t>
      </w:r>
      <w:r w:rsidRPr="00F42135">
        <w:rPr>
          <w:rFonts w:ascii="Times New Roman" w:hAnsi="Times New Roman" w:cs="Times New Roman"/>
          <w:sz w:val="24"/>
        </w:rPr>
        <w:t xml:space="preserve">pplication shall be considered in the </w:t>
      </w:r>
      <w:r w:rsidR="00851502" w:rsidRPr="00F42135">
        <w:rPr>
          <w:rFonts w:ascii="Times New Roman" w:hAnsi="Times New Roman" w:cs="Times New Roman"/>
          <w:sz w:val="24"/>
        </w:rPr>
        <w:t>next General M</w:t>
      </w:r>
      <w:r w:rsidRPr="00F42135">
        <w:rPr>
          <w:rFonts w:ascii="Times New Roman" w:hAnsi="Times New Roman" w:cs="Times New Roman"/>
          <w:sz w:val="24"/>
        </w:rPr>
        <w:t xml:space="preserve">eeting, but no later than two months </w:t>
      </w:r>
      <w:r w:rsidR="00E0658E">
        <w:rPr>
          <w:rFonts w:ascii="Times New Roman" w:hAnsi="Times New Roman" w:cs="Times New Roman"/>
          <w:sz w:val="24"/>
        </w:rPr>
        <w:t>after</w:t>
      </w:r>
      <w:r w:rsidRPr="00F42135">
        <w:rPr>
          <w:rFonts w:ascii="Times New Roman" w:hAnsi="Times New Roman" w:cs="Times New Roman"/>
          <w:sz w:val="24"/>
        </w:rPr>
        <w:t xml:space="preserve"> the receipt of the application, notifying the applicant </w:t>
      </w:r>
      <w:r w:rsidR="00851502" w:rsidRPr="00F42135">
        <w:rPr>
          <w:rFonts w:ascii="Times New Roman" w:hAnsi="Times New Roman" w:cs="Times New Roman"/>
          <w:sz w:val="24"/>
        </w:rPr>
        <w:t>abou</w:t>
      </w:r>
      <w:r w:rsidRPr="00F42135">
        <w:rPr>
          <w:rFonts w:ascii="Times New Roman" w:hAnsi="Times New Roman" w:cs="Times New Roman"/>
          <w:sz w:val="24"/>
        </w:rPr>
        <w:t>t</w:t>
      </w:r>
      <w:r w:rsidR="00851502" w:rsidRPr="00F42135">
        <w:rPr>
          <w:rFonts w:ascii="Times New Roman" w:hAnsi="Times New Roman" w:cs="Times New Roman"/>
          <w:sz w:val="24"/>
        </w:rPr>
        <w:t xml:space="preserve"> </w:t>
      </w:r>
      <w:r w:rsidRPr="00F42135">
        <w:rPr>
          <w:rFonts w:ascii="Times New Roman" w:hAnsi="Times New Roman" w:cs="Times New Roman"/>
          <w:sz w:val="24"/>
        </w:rPr>
        <w:t xml:space="preserve">the time and </w:t>
      </w:r>
      <w:r w:rsidR="00851502" w:rsidRPr="00F42135">
        <w:rPr>
          <w:rFonts w:ascii="Times New Roman" w:hAnsi="Times New Roman" w:cs="Times New Roman"/>
          <w:sz w:val="24"/>
        </w:rPr>
        <w:t>venue when and where the application will be considered</w:t>
      </w:r>
      <w:r w:rsidRPr="00F42135">
        <w:rPr>
          <w:rFonts w:ascii="Times New Roman" w:hAnsi="Times New Roman" w:cs="Times New Roman"/>
          <w:sz w:val="24"/>
        </w:rPr>
        <w:t xml:space="preserve"> at least 10 days in advance. </w:t>
      </w:r>
    </w:p>
    <w:p w:rsidR="002B27C3" w:rsidRPr="00F42135" w:rsidRDefault="00851502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 A </w:t>
      </w:r>
      <w:r w:rsidR="002B27C3" w:rsidRPr="00F42135">
        <w:rPr>
          <w:rFonts w:ascii="Times New Roman" w:hAnsi="Times New Roman" w:cs="Times New Roman"/>
          <w:sz w:val="24"/>
        </w:rPr>
        <w:t xml:space="preserve">Member may at any time withdraw from the Association by submitting a written </w:t>
      </w:r>
      <w:r w:rsidRPr="00F42135">
        <w:rPr>
          <w:rFonts w:ascii="Times New Roman" w:hAnsi="Times New Roman" w:cs="Times New Roman"/>
          <w:sz w:val="24"/>
        </w:rPr>
        <w:t>notification</w:t>
      </w:r>
      <w:r w:rsidR="002B27C3" w:rsidRPr="00F42135">
        <w:rPr>
          <w:rFonts w:ascii="Times New Roman" w:hAnsi="Times New Roman" w:cs="Times New Roman"/>
          <w:sz w:val="24"/>
        </w:rPr>
        <w:t xml:space="preserve"> to the Board. The Board is obliged to </w:t>
      </w:r>
      <w:r w:rsidRPr="00F42135">
        <w:rPr>
          <w:rFonts w:ascii="Times New Roman" w:hAnsi="Times New Roman" w:cs="Times New Roman"/>
          <w:sz w:val="24"/>
        </w:rPr>
        <w:t xml:space="preserve">inform </w:t>
      </w:r>
      <w:r w:rsidR="002B27C3" w:rsidRPr="00F42135">
        <w:rPr>
          <w:rFonts w:ascii="Times New Roman" w:hAnsi="Times New Roman" w:cs="Times New Roman"/>
          <w:sz w:val="24"/>
        </w:rPr>
        <w:t>immediately (wit</w:t>
      </w:r>
      <w:r w:rsidRPr="00F42135">
        <w:rPr>
          <w:rFonts w:ascii="Times New Roman" w:hAnsi="Times New Roman" w:cs="Times New Roman"/>
          <w:sz w:val="24"/>
        </w:rPr>
        <w:t>hout undue hesitation)</w:t>
      </w:r>
      <w:r w:rsidR="002B27C3" w:rsidRPr="00F42135">
        <w:rPr>
          <w:rFonts w:ascii="Times New Roman" w:hAnsi="Times New Roman" w:cs="Times New Roman"/>
          <w:sz w:val="24"/>
        </w:rPr>
        <w:t xml:space="preserve"> all</w:t>
      </w:r>
      <w:r w:rsidRPr="00F42135">
        <w:rPr>
          <w:rFonts w:ascii="Times New Roman" w:hAnsi="Times New Roman" w:cs="Times New Roman"/>
          <w:sz w:val="24"/>
        </w:rPr>
        <w:t xml:space="preserve"> the M</w:t>
      </w:r>
      <w:r w:rsidR="002B27C3" w:rsidRPr="00F42135">
        <w:rPr>
          <w:rFonts w:ascii="Times New Roman" w:hAnsi="Times New Roman" w:cs="Times New Roman"/>
          <w:sz w:val="24"/>
        </w:rPr>
        <w:t xml:space="preserve">embers </w:t>
      </w:r>
      <w:r w:rsidR="00E0658E">
        <w:rPr>
          <w:rFonts w:ascii="Times New Roman" w:hAnsi="Times New Roman" w:cs="Times New Roman"/>
          <w:sz w:val="24"/>
        </w:rPr>
        <w:t>about</w:t>
      </w:r>
      <w:r w:rsidR="002B27C3" w:rsidRPr="00F42135">
        <w:rPr>
          <w:rFonts w:ascii="Times New Roman" w:hAnsi="Times New Roman" w:cs="Times New Roman"/>
          <w:sz w:val="24"/>
        </w:rPr>
        <w:t xml:space="preserve"> the </w:t>
      </w:r>
      <w:r w:rsidRPr="00F42135">
        <w:rPr>
          <w:rFonts w:ascii="Times New Roman" w:hAnsi="Times New Roman" w:cs="Times New Roman"/>
          <w:sz w:val="24"/>
        </w:rPr>
        <w:t>notification received</w:t>
      </w:r>
      <w:r w:rsidR="002B27C3" w:rsidRPr="00F42135">
        <w:rPr>
          <w:rFonts w:ascii="Times New Roman" w:hAnsi="Times New Roman" w:cs="Times New Roman"/>
          <w:sz w:val="24"/>
        </w:rPr>
        <w:t xml:space="preserve">. </w:t>
      </w:r>
    </w:p>
    <w:p w:rsidR="002B27C3" w:rsidRPr="00F42135" w:rsidRDefault="00851502" w:rsidP="00FD0D53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  A M</w:t>
      </w:r>
      <w:r w:rsidR="002B27C3" w:rsidRPr="00F42135">
        <w:rPr>
          <w:rFonts w:ascii="Times New Roman" w:hAnsi="Times New Roman" w:cs="Times New Roman"/>
          <w:sz w:val="24"/>
        </w:rPr>
        <w:t xml:space="preserve">ember can be expelled from the Association by </w:t>
      </w:r>
      <w:r w:rsidRPr="00F42135">
        <w:rPr>
          <w:rFonts w:ascii="Times New Roman" w:hAnsi="Times New Roman" w:cs="Times New Roman"/>
          <w:sz w:val="24"/>
        </w:rPr>
        <w:t xml:space="preserve">a </w:t>
      </w:r>
      <w:r w:rsidR="002B27C3" w:rsidRPr="00F42135">
        <w:rPr>
          <w:rFonts w:ascii="Times New Roman" w:hAnsi="Times New Roman" w:cs="Times New Roman"/>
          <w:sz w:val="24"/>
        </w:rPr>
        <w:t>decision of t</w:t>
      </w:r>
      <w:r w:rsidRPr="00F42135">
        <w:rPr>
          <w:rFonts w:ascii="Times New Roman" w:hAnsi="Times New Roman" w:cs="Times New Roman"/>
          <w:sz w:val="24"/>
        </w:rPr>
        <w:t>he General M</w:t>
      </w:r>
      <w:r w:rsidR="002B27C3" w:rsidRPr="00F42135">
        <w:rPr>
          <w:rFonts w:ascii="Times New Roman" w:hAnsi="Times New Roman" w:cs="Times New Roman"/>
          <w:sz w:val="24"/>
        </w:rPr>
        <w:t xml:space="preserve">eeting if the member: </w:t>
      </w:r>
    </w:p>
    <w:p w:rsidR="002B27C3" w:rsidRPr="00F42135" w:rsidRDefault="002B27C3" w:rsidP="00851502">
      <w:pPr>
        <w:ind w:left="792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4.6.1. </w:t>
      </w:r>
      <w:r w:rsidR="00851502" w:rsidRPr="00F42135">
        <w:rPr>
          <w:rFonts w:ascii="Times New Roman" w:hAnsi="Times New Roman" w:cs="Times New Roman"/>
          <w:sz w:val="24"/>
        </w:rPr>
        <w:t>fails to</w:t>
      </w:r>
      <w:r w:rsidRPr="00F42135">
        <w:rPr>
          <w:rFonts w:ascii="Times New Roman" w:hAnsi="Times New Roman" w:cs="Times New Roman"/>
          <w:sz w:val="24"/>
        </w:rPr>
        <w:t xml:space="preserve"> pay membership fees </w:t>
      </w:r>
      <w:r w:rsidR="00851502" w:rsidRPr="00F42135">
        <w:rPr>
          <w:rFonts w:ascii="Times New Roman" w:hAnsi="Times New Roman" w:cs="Times New Roman"/>
          <w:sz w:val="24"/>
        </w:rPr>
        <w:t>in compliance with procedures and deadlines envisaged by the General Meeting;</w:t>
      </w:r>
      <w:r w:rsidRPr="00F42135">
        <w:rPr>
          <w:rFonts w:ascii="Times New Roman" w:hAnsi="Times New Roman" w:cs="Times New Roman"/>
          <w:sz w:val="24"/>
        </w:rPr>
        <w:t xml:space="preserve"> </w:t>
      </w:r>
    </w:p>
    <w:p w:rsidR="002B27C3" w:rsidRPr="00F42135" w:rsidRDefault="00E0658E" w:rsidP="00851502">
      <w:pPr>
        <w:ind w:left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4.6.2. violates</w:t>
      </w:r>
      <w:r w:rsidR="002B27C3" w:rsidRPr="00F42135">
        <w:rPr>
          <w:rFonts w:ascii="Times New Roman" w:hAnsi="Times New Roman" w:cs="Times New Roman"/>
          <w:sz w:val="24"/>
        </w:rPr>
        <w:t xml:space="preserve"> the provisions of the Statute</w:t>
      </w:r>
      <w:r w:rsidR="00851502" w:rsidRPr="00F42135">
        <w:rPr>
          <w:rFonts w:ascii="Times New Roman" w:hAnsi="Times New Roman" w:cs="Times New Roman"/>
          <w:sz w:val="24"/>
        </w:rPr>
        <w:t>s or decisions of the General M</w:t>
      </w:r>
      <w:r w:rsidR="002B27C3" w:rsidRPr="00F42135">
        <w:rPr>
          <w:rFonts w:ascii="Times New Roman" w:hAnsi="Times New Roman" w:cs="Times New Roman"/>
          <w:sz w:val="24"/>
        </w:rPr>
        <w:t xml:space="preserve">eeting, the Board or </w:t>
      </w:r>
      <w:r>
        <w:rPr>
          <w:rFonts w:ascii="Times New Roman" w:hAnsi="Times New Roman" w:cs="Times New Roman"/>
          <w:sz w:val="24"/>
        </w:rPr>
        <w:t xml:space="preserve">the </w:t>
      </w:r>
      <w:r w:rsidR="00851502" w:rsidRPr="00F42135">
        <w:rPr>
          <w:rFonts w:ascii="Times New Roman" w:hAnsi="Times New Roman" w:cs="Times New Roman"/>
          <w:sz w:val="24"/>
        </w:rPr>
        <w:t>Council</w:t>
      </w:r>
      <w:r w:rsidR="002B27C3" w:rsidRPr="00F42135">
        <w:rPr>
          <w:rFonts w:ascii="Times New Roman" w:hAnsi="Times New Roman" w:cs="Times New Roman"/>
          <w:sz w:val="24"/>
        </w:rPr>
        <w:t xml:space="preserve">; </w:t>
      </w:r>
    </w:p>
    <w:p w:rsidR="002B27C3" w:rsidRPr="00F42135" w:rsidRDefault="002B27C3" w:rsidP="00851502">
      <w:pPr>
        <w:ind w:left="792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4.6.3. </w:t>
      </w:r>
      <w:r w:rsidR="00E0658E">
        <w:rPr>
          <w:rFonts w:ascii="Times New Roman" w:hAnsi="Times New Roman" w:cs="Times New Roman"/>
          <w:sz w:val="24"/>
        </w:rPr>
        <w:t>fails</w:t>
      </w:r>
      <w:r w:rsidR="00851502" w:rsidRPr="00F42135">
        <w:rPr>
          <w:rFonts w:ascii="Times New Roman" w:hAnsi="Times New Roman" w:cs="Times New Roman"/>
          <w:sz w:val="24"/>
        </w:rPr>
        <w:t xml:space="preserve"> to </w:t>
      </w:r>
      <w:r w:rsidRPr="00F42135">
        <w:rPr>
          <w:rFonts w:ascii="Times New Roman" w:hAnsi="Times New Roman" w:cs="Times New Roman"/>
          <w:sz w:val="24"/>
        </w:rPr>
        <w:t>f</w:t>
      </w:r>
      <w:r w:rsidR="00851502" w:rsidRPr="00F42135">
        <w:rPr>
          <w:rFonts w:ascii="Times New Roman" w:hAnsi="Times New Roman" w:cs="Times New Roman"/>
          <w:sz w:val="24"/>
        </w:rPr>
        <w:t>ulfil</w:t>
      </w:r>
      <w:r w:rsidRPr="00F42135">
        <w:rPr>
          <w:rFonts w:ascii="Times New Roman" w:hAnsi="Times New Roman" w:cs="Times New Roman"/>
          <w:sz w:val="24"/>
        </w:rPr>
        <w:t xml:space="preserve"> its obligations and commitments; </w:t>
      </w:r>
    </w:p>
    <w:p w:rsidR="002B27C3" w:rsidRPr="00F42135" w:rsidRDefault="00E0658E" w:rsidP="00851502">
      <w:pPr>
        <w:ind w:left="7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4.6.4.has </w:t>
      </w:r>
      <w:r w:rsidR="002B27C3" w:rsidRPr="00F42135">
        <w:rPr>
          <w:rFonts w:ascii="Times New Roman" w:hAnsi="Times New Roman" w:cs="Times New Roman"/>
          <w:sz w:val="24"/>
        </w:rPr>
        <w:t xml:space="preserve">performed or </w:t>
      </w:r>
      <w:r>
        <w:rPr>
          <w:rFonts w:ascii="Times New Roman" w:hAnsi="Times New Roman" w:cs="Times New Roman"/>
          <w:sz w:val="24"/>
        </w:rPr>
        <w:t>is performing</w:t>
      </w:r>
      <w:r w:rsidR="002B27C3" w:rsidRPr="00F42135">
        <w:rPr>
          <w:rFonts w:ascii="Times New Roman" w:hAnsi="Times New Roman" w:cs="Times New Roman"/>
          <w:sz w:val="24"/>
        </w:rPr>
        <w:t xml:space="preserve"> an activity which </w:t>
      </w:r>
      <w:r w:rsidR="00851502" w:rsidRPr="00F42135">
        <w:rPr>
          <w:rFonts w:ascii="Times New Roman" w:hAnsi="Times New Roman" w:cs="Times New Roman"/>
          <w:sz w:val="24"/>
        </w:rPr>
        <w:t>contradicts</w:t>
      </w:r>
      <w:r w:rsidR="002B27C3" w:rsidRPr="00F42135">
        <w:rPr>
          <w:rFonts w:ascii="Times New Roman" w:hAnsi="Times New Roman" w:cs="Times New Roman"/>
          <w:sz w:val="24"/>
        </w:rPr>
        <w:t xml:space="preserve"> the interests of the </w:t>
      </w:r>
      <w:r w:rsidR="00851502" w:rsidRPr="00F42135">
        <w:rPr>
          <w:rFonts w:ascii="Times New Roman" w:hAnsi="Times New Roman" w:cs="Times New Roman"/>
          <w:sz w:val="24"/>
        </w:rPr>
        <w:t>Association</w:t>
      </w:r>
      <w:r w:rsidR="002B27C3" w:rsidRPr="00F42135">
        <w:rPr>
          <w:rFonts w:ascii="Times New Roman" w:hAnsi="Times New Roman" w:cs="Times New Roman"/>
          <w:sz w:val="24"/>
        </w:rPr>
        <w:t xml:space="preserve">; </w:t>
      </w:r>
    </w:p>
    <w:p w:rsidR="00152887" w:rsidRPr="00F42135" w:rsidRDefault="002B27C3" w:rsidP="00851502">
      <w:pPr>
        <w:ind w:left="792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4.6.5. </w:t>
      </w:r>
      <w:r w:rsidR="00851502" w:rsidRPr="00F42135">
        <w:rPr>
          <w:rFonts w:ascii="Times New Roman" w:hAnsi="Times New Roman" w:cs="Times New Roman"/>
          <w:sz w:val="24"/>
        </w:rPr>
        <w:t xml:space="preserve">has </w:t>
      </w:r>
      <w:r w:rsidR="00152887" w:rsidRPr="00F42135">
        <w:rPr>
          <w:rFonts w:ascii="Times New Roman" w:hAnsi="Times New Roman" w:cs="Times New Roman"/>
          <w:sz w:val="24"/>
        </w:rPr>
        <w:t xml:space="preserve">been acting </w:t>
      </w:r>
      <w:r w:rsidR="00E0658E" w:rsidRPr="00F42135">
        <w:rPr>
          <w:rFonts w:ascii="Times New Roman" w:hAnsi="Times New Roman" w:cs="Times New Roman"/>
          <w:sz w:val="24"/>
        </w:rPr>
        <w:t>detrimentally</w:t>
      </w:r>
      <w:r w:rsidR="00152887" w:rsidRPr="00F42135">
        <w:rPr>
          <w:rFonts w:ascii="Times New Roman" w:hAnsi="Times New Roman" w:cs="Times New Roman"/>
          <w:sz w:val="24"/>
        </w:rPr>
        <w:t xml:space="preserve"> to</w:t>
      </w:r>
      <w:r w:rsidR="00851502" w:rsidRPr="00F42135">
        <w:rPr>
          <w:rFonts w:ascii="Times New Roman" w:hAnsi="Times New Roman" w:cs="Times New Roman"/>
          <w:sz w:val="24"/>
        </w:rPr>
        <w:t xml:space="preserve"> </w:t>
      </w:r>
      <w:r w:rsidR="00152887" w:rsidRPr="00F42135">
        <w:rPr>
          <w:rFonts w:ascii="Times New Roman" w:hAnsi="Times New Roman" w:cs="Times New Roman"/>
          <w:sz w:val="24"/>
        </w:rPr>
        <w:t>t</w:t>
      </w:r>
      <w:r w:rsidR="00851502" w:rsidRPr="00F42135">
        <w:rPr>
          <w:rFonts w:ascii="Times New Roman" w:hAnsi="Times New Roman" w:cs="Times New Roman"/>
          <w:sz w:val="24"/>
        </w:rPr>
        <w:t>he Association</w:t>
      </w:r>
      <w:r w:rsidRPr="00F42135">
        <w:rPr>
          <w:rFonts w:ascii="Times New Roman" w:hAnsi="Times New Roman" w:cs="Times New Roman"/>
          <w:sz w:val="24"/>
        </w:rPr>
        <w:t>.</w:t>
      </w:r>
    </w:p>
    <w:p w:rsidR="00152887" w:rsidRPr="00F42135" w:rsidRDefault="00152887" w:rsidP="001528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4.7. </w:t>
      </w:r>
      <w:r w:rsidR="002B27C3" w:rsidRPr="00F42135">
        <w:rPr>
          <w:rFonts w:ascii="Times New Roman" w:hAnsi="Times New Roman" w:cs="Times New Roman"/>
          <w:sz w:val="24"/>
        </w:rPr>
        <w:t xml:space="preserve">A member can be expelled from the Association </w:t>
      </w:r>
      <w:r w:rsidRPr="00F42135">
        <w:rPr>
          <w:rFonts w:ascii="Times New Roman" w:hAnsi="Times New Roman" w:cs="Times New Roman"/>
          <w:sz w:val="24"/>
        </w:rPr>
        <w:t xml:space="preserve">in other cases envisaged by the </w:t>
      </w:r>
      <w:r w:rsidR="002B27C3" w:rsidRPr="00F42135">
        <w:rPr>
          <w:rFonts w:ascii="Times New Roman" w:hAnsi="Times New Roman" w:cs="Times New Roman"/>
          <w:sz w:val="24"/>
        </w:rPr>
        <w:t>Associations and Foundations</w:t>
      </w:r>
      <w:r w:rsidRPr="00F42135">
        <w:rPr>
          <w:rFonts w:ascii="Times New Roman" w:hAnsi="Times New Roman" w:cs="Times New Roman"/>
          <w:sz w:val="24"/>
        </w:rPr>
        <w:t xml:space="preserve"> Law.</w:t>
      </w:r>
    </w:p>
    <w:p w:rsidR="001F154F" w:rsidRPr="00F42135" w:rsidRDefault="00152887" w:rsidP="00FD0D5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4.8. </w:t>
      </w:r>
      <w:r w:rsidR="002B27C3" w:rsidRPr="00F42135">
        <w:rPr>
          <w:rFonts w:ascii="Times New Roman" w:hAnsi="Times New Roman" w:cs="Times New Roman"/>
          <w:sz w:val="24"/>
        </w:rPr>
        <w:t xml:space="preserve">The </w:t>
      </w:r>
      <w:r w:rsidRPr="00F42135">
        <w:rPr>
          <w:rFonts w:ascii="Times New Roman" w:hAnsi="Times New Roman" w:cs="Times New Roman"/>
          <w:sz w:val="24"/>
        </w:rPr>
        <w:t>decision of the expulsion of a M</w:t>
      </w:r>
      <w:r w:rsidR="002B27C3" w:rsidRPr="00F42135">
        <w:rPr>
          <w:rFonts w:ascii="Times New Roman" w:hAnsi="Times New Roman" w:cs="Times New Roman"/>
          <w:sz w:val="24"/>
        </w:rPr>
        <w:t>ember</w:t>
      </w:r>
      <w:r w:rsidRPr="00F42135">
        <w:rPr>
          <w:rFonts w:ascii="Times New Roman" w:hAnsi="Times New Roman" w:cs="Times New Roman"/>
          <w:sz w:val="24"/>
        </w:rPr>
        <w:t xml:space="preserve"> is considered by the </w:t>
      </w:r>
      <w:r w:rsidR="00E0658E" w:rsidRPr="00F42135">
        <w:rPr>
          <w:rFonts w:ascii="Times New Roman" w:hAnsi="Times New Roman" w:cs="Times New Roman"/>
          <w:sz w:val="24"/>
        </w:rPr>
        <w:t>General Meeting</w:t>
      </w:r>
      <w:r w:rsidR="002B27C3" w:rsidRPr="00F42135">
        <w:rPr>
          <w:rFonts w:ascii="Times New Roman" w:hAnsi="Times New Roman" w:cs="Times New Roman"/>
          <w:sz w:val="24"/>
        </w:rPr>
        <w:t xml:space="preserve"> within one month </w:t>
      </w:r>
      <w:r w:rsidRPr="00F42135">
        <w:rPr>
          <w:rFonts w:ascii="Times New Roman" w:hAnsi="Times New Roman" w:cs="Times New Roman"/>
          <w:sz w:val="24"/>
        </w:rPr>
        <w:t>after</w:t>
      </w:r>
      <w:r w:rsidR="002B27C3" w:rsidRPr="00F42135">
        <w:rPr>
          <w:rFonts w:ascii="Times New Roman" w:hAnsi="Times New Roman" w:cs="Times New Roman"/>
          <w:sz w:val="24"/>
        </w:rPr>
        <w:t xml:space="preserve"> the date on which the Board received information about </w:t>
      </w:r>
      <w:r w:rsidRPr="00F42135">
        <w:rPr>
          <w:rFonts w:ascii="Times New Roman" w:hAnsi="Times New Roman" w:cs="Times New Roman"/>
          <w:sz w:val="24"/>
        </w:rPr>
        <w:t xml:space="preserve">the occurrence of circumstances referred to in </w:t>
      </w:r>
      <w:r w:rsidR="00E0658E" w:rsidRPr="00F42135">
        <w:rPr>
          <w:rFonts w:ascii="Times New Roman" w:hAnsi="Times New Roman" w:cs="Times New Roman"/>
          <w:sz w:val="24"/>
        </w:rPr>
        <w:t>paragraphs</w:t>
      </w:r>
      <w:r w:rsidRPr="00F42135">
        <w:rPr>
          <w:rFonts w:ascii="Times New Roman" w:hAnsi="Times New Roman" w:cs="Times New Roman"/>
          <w:sz w:val="24"/>
        </w:rPr>
        <w:t xml:space="preserve"> 4.6. and 4.7</w:t>
      </w:r>
      <w:r w:rsidR="002B27C3" w:rsidRPr="00F42135">
        <w:rPr>
          <w:rFonts w:ascii="Times New Roman" w:hAnsi="Times New Roman" w:cs="Times New Roman"/>
          <w:sz w:val="24"/>
        </w:rPr>
        <w:t xml:space="preserve">. </w:t>
      </w:r>
      <w:r w:rsidRPr="00F42135">
        <w:rPr>
          <w:rFonts w:ascii="Times New Roman" w:hAnsi="Times New Roman" w:cs="Times New Roman"/>
          <w:sz w:val="24"/>
        </w:rPr>
        <w:t xml:space="preserve">of the Statutes. </w:t>
      </w:r>
      <w:r w:rsidR="007F79C8" w:rsidRPr="00F42135">
        <w:rPr>
          <w:rFonts w:ascii="Times New Roman" w:hAnsi="Times New Roman" w:cs="Times New Roman"/>
          <w:sz w:val="24"/>
        </w:rPr>
        <w:t xml:space="preserve">The member under expulsion shall be notified </w:t>
      </w:r>
      <w:r w:rsidR="00E0658E" w:rsidRPr="00F42135">
        <w:rPr>
          <w:rFonts w:ascii="Times New Roman" w:hAnsi="Times New Roman" w:cs="Times New Roman"/>
          <w:sz w:val="24"/>
        </w:rPr>
        <w:t>about</w:t>
      </w:r>
      <w:r w:rsidR="007F79C8" w:rsidRPr="00F42135">
        <w:rPr>
          <w:rFonts w:ascii="Times New Roman" w:hAnsi="Times New Roman" w:cs="Times New Roman"/>
          <w:sz w:val="24"/>
        </w:rPr>
        <w:t xml:space="preserve"> </w:t>
      </w:r>
      <w:r w:rsidR="002B27C3" w:rsidRPr="00F42135">
        <w:rPr>
          <w:rFonts w:ascii="Times New Roman" w:hAnsi="Times New Roman" w:cs="Times New Roman"/>
          <w:sz w:val="24"/>
        </w:rPr>
        <w:t xml:space="preserve">the time and </w:t>
      </w:r>
      <w:r w:rsidR="007F79C8" w:rsidRPr="00F42135">
        <w:rPr>
          <w:rFonts w:ascii="Times New Roman" w:hAnsi="Times New Roman" w:cs="Times New Roman"/>
          <w:sz w:val="24"/>
        </w:rPr>
        <w:t>venue</w:t>
      </w:r>
      <w:r w:rsidR="002B27C3" w:rsidRPr="00F42135">
        <w:rPr>
          <w:rFonts w:ascii="Times New Roman" w:hAnsi="Times New Roman" w:cs="Times New Roman"/>
          <w:sz w:val="24"/>
        </w:rPr>
        <w:t xml:space="preserve">, as well as the </w:t>
      </w:r>
      <w:r w:rsidR="007F79C8" w:rsidRPr="00F42135">
        <w:rPr>
          <w:rFonts w:ascii="Times New Roman" w:hAnsi="Times New Roman" w:cs="Times New Roman"/>
          <w:sz w:val="24"/>
        </w:rPr>
        <w:t>reasons</w:t>
      </w:r>
      <w:r w:rsidR="002B27C3" w:rsidRPr="00F42135">
        <w:rPr>
          <w:rFonts w:ascii="Times New Roman" w:hAnsi="Times New Roman" w:cs="Times New Roman"/>
          <w:sz w:val="24"/>
        </w:rPr>
        <w:t xml:space="preserve"> for </w:t>
      </w:r>
      <w:r w:rsidR="007F79C8" w:rsidRPr="00F42135">
        <w:rPr>
          <w:rFonts w:ascii="Times New Roman" w:hAnsi="Times New Roman" w:cs="Times New Roman"/>
          <w:sz w:val="24"/>
        </w:rPr>
        <w:t>expulsion</w:t>
      </w:r>
      <w:r w:rsidR="002B27C3" w:rsidRPr="00F42135">
        <w:rPr>
          <w:rFonts w:ascii="Times New Roman" w:hAnsi="Times New Roman" w:cs="Times New Roman"/>
          <w:sz w:val="24"/>
        </w:rPr>
        <w:t xml:space="preserve"> at least 14 days in advance. </w:t>
      </w:r>
      <w:r w:rsidR="007F79C8" w:rsidRPr="00F42135">
        <w:rPr>
          <w:rFonts w:ascii="Times New Roman" w:hAnsi="Times New Roman" w:cs="Times New Roman"/>
          <w:sz w:val="24"/>
        </w:rPr>
        <w:t>Absence of the Member shall not hinder the</w:t>
      </w:r>
      <w:r w:rsidR="002B27C3" w:rsidRPr="00F42135">
        <w:rPr>
          <w:rFonts w:ascii="Times New Roman" w:hAnsi="Times New Roman" w:cs="Times New Roman"/>
          <w:sz w:val="24"/>
        </w:rPr>
        <w:t xml:space="preserve"> decision</w:t>
      </w:r>
      <w:r w:rsidR="00E0658E">
        <w:rPr>
          <w:rFonts w:ascii="Times New Roman" w:hAnsi="Times New Roman" w:cs="Times New Roman"/>
          <w:sz w:val="24"/>
        </w:rPr>
        <w:t xml:space="preserve"> making. The M</w:t>
      </w:r>
      <w:r w:rsidR="002B27C3" w:rsidRPr="00F42135">
        <w:rPr>
          <w:rFonts w:ascii="Times New Roman" w:hAnsi="Times New Roman" w:cs="Times New Roman"/>
          <w:sz w:val="24"/>
        </w:rPr>
        <w:t xml:space="preserve">ember has the right to present written or oral explanations on the </w:t>
      </w:r>
      <w:r w:rsidR="007F79C8" w:rsidRPr="00F42135">
        <w:rPr>
          <w:rFonts w:ascii="Times New Roman" w:hAnsi="Times New Roman" w:cs="Times New Roman"/>
          <w:sz w:val="24"/>
        </w:rPr>
        <w:t>reasons</w:t>
      </w:r>
      <w:r w:rsidR="002B27C3" w:rsidRPr="00F42135">
        <w:rPr>
          <w:rFonts w:ascii="Times New Roman" w:hAnsi="Times New Roman" w:cs="Times New Roman"/>
          <w:sz w:val="24"/>
        </w:rPr>
        <w:t xml:space="preserve"> for exclusion listed in the notice.</w:t>
      </w:r>
      <w:r w:rsidR="007F79C8" w:rsidRPr="00F42135">
        <w:rPr>
          <w:rFonts w:ascii="Times New Roman" w:hAnsi="Times New Roman" w:cs="Times New Roman"/>
          <w:sz w:val="24"/>
        </w:rPr>
        <w:t xml:space="preserve"> The Board shall notify the expelled member about the decision of the </w:t>
      </w:r>
      <w:r w:rsidR="00E0658E" w:rsidRPr="00F42135">
        <w:rPr>
          <w:rFonts w:ascii="Times New Roman" w:hAnsi="Times New Roman" w:cs="Times New Roman"/>
          <w:sz w:val="24"/>
        </w:rPr>
        <w:t>General</w:t>
      </w:r>
      <w:r w:rsidR="007F79C8" w:rsidRPr="00F42135">
        <w:rPr>
          <w:rFonts w:ascii="Times New Roman" w:hAnsi="Times New Roman" w:cs="Times New Roman"/>
          <w:sz w:val="24"/>
        </w:rPr>
        <w:t xml:space="preserve"> Meeting </w:t>
      </w:r>
      <w:r w:rsidR="002B27C3" w:rsidRPr="00F42135">
        <w:rPr>
          <w:rFonts w:ascii="Times New Roman" w:hAnsi="Times New Roman" w:cs="Times New Roman"/>
          <w:sz w:val="24"/>
        </w:rPr>
        <w:t xml:space="preserve">on the </w:t>
      </w:r>
      <w:r w:rsidR="007F79C8" w:rsidRPr="00F42135">
        <w:rPr>
          <w:rFonts w:ascii="Times New Roman" w:hAnsi="Times New Roman" w:cs="Times New Roman"/>
          <w:sz w:val="24"/>
        </w:rPr>
        <w:t>expulsion</w:t>
      </w:r>
      <w:r w:rsidR="002B27C3" w:rsidRPr="00F42135">
        <w:rPr>
          <w:rFonts w:ascii="Times New Roman" w:hAnsi="Times New Roman" w:cs="Times New Roman"/>
          <w:sz w:val="24"/>
        </w:rPr>
        <w:t xml:space="preserve"> of </w:t>
      </w:r>
      <w:r w:rsidR="007F79C8" w:rsidRPr="00F42135">
        <w:rPr>
          <w:rFonts w:ascii="Times New Roman" w:hAnsi="Times New Roman" w:cs="Times New Roman"/>
          <w:sz w:val="24"/>
        </w:rPr>
        <w:t>the</w:t>
      </w:r>
      <w:r w:rsidR="00E0658E">
        <w:rPr>
          <w:rFonts w:ascii="Times New Roman" w:hAnsi="Times New Roman" w:cs="Times New Roman"/>
          <w:sz w:val="24"/>
        </w:rPr>
        <w:t xml:space="preserve"> M</w:t>
      </w:r>
      <w:r w:rsidR="002B27C3" w:rsidRPr="00F42135">
        <w:rPr>
          <w:rFonts w:ascii="Times New Roman" w:hAnsi="Times New Roman" w:cs="Times New Roman"/>
          <w:sz w:val="24"/>
        </w:rPr>
        <w:t xml:space="preserve">ember from the Association and the </w:t>
      </w:r>
      <w:r w:rsidR="007F79C8" w:rsidRPr="00F42135">
        <w:rPr>
          <w:rFonts w:ascii="Times New Roman" w:hAnsi="Times New Roman" w:cs="Times New Roman"/>
          <w:sz w:val="24"/>
        </w:rPr>
        <w:t xml:space="preserve">motivation of the decision </w:t>
      </w:r>
      <w:r w:rsidR="002B27C3" w:rsidRPr="00F42135">
        <w:rPr>
          <w:rFonts w:ascii="Times New Roman" w:hAnsi="Times New Roman" w:cs="Times New Roman"/>
          <w:sz w:val="24"/>
        </w:rPr>
        <w:t>in writing within five days from the date of the decision.</w:t>
      </w:r>
    </w:p>
    <w:p w:rsidR="002B27C3" w:rsidRPr="00F42135" w:rsidRDefault="002B27C3" w:rsidP="002B27C3">
      <w:pPr>
        <w:jc w:val="both"/>
        <w:rPr>
          <w:rFonts w:ascii="Times New Roman" w:hAnsi="Times New Roman" w:cs="Times New Roman"/>
          <w:sz w:val="24"/>
        </w:rPr>
      </w:pPr>
    </w:p>
    <w:p w:rsidR="002B27C3" w:rsidRPr="00F42135" w:rsidRDefault="002B27C3" w:rsidP="002B27C3">
      <w:pPr>
        <w:jc w:val="both"/>
        <w:rPr>
          <w:rFonts w:ascii="Times New Roman" w:hAnsi="Times New Roman" w:cs="Times New Roman"/>
          <w:sz w:val="24"/>
        </w:rPr>
      </w:pPr>
    </w:p>
    <w:p w:rsidR="002B27C3" w:rsidRPr="00F42135" w:rsidRDefault="002B27C3" w:rsidP="002B27C3">
      <w:pPr>
        <w:jc w:val="both"/>
        <w:rPr>
          <w:rFonts w:ascii="Times New Roman" w:hAnsi="Times New Roman" w:cs="Times New Roman"/>
        </w:rPr>
      </w:pPr>
    </w:p>
    <w:p w:rsidR="007F79C8" w:rsidRPr="00F42135" w:rsidRDefault="00E0658E" w:rsidP="007F79C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Members’ Rights and Obligations</w:t>
      </w:r>
    </w:p>
    <w:p w:rsidR="002B27C3" w:rsidRPr="00F42135" w:rsidRDefault="007F79C8" w:rsidP="007F79C8">
      <w:pPr>
        <w:pStyle w:val="ListParagraph"/>
        <w:jc w:val="both"/>
        <w:rPr>
          <w:rFonts w:ascii="Times New Roman" w:hAnsi="Times New Roman" w:cs="Times New Roman"/>
        </w:rPr>
      </w:pPr>
      <w:r w:rsidRPr="00F42135">
        <w:rPr>
          <w:rFonts w:ascii="Times New Roman" w:hAnsi="Times New Roman" w:cs="Times New Roman"/>
        </w:rPr>
        <w:t>5.1.</w:t>
      </w:r>
      <w:r w:rsidRPr="00F42135">
        <w:rPr>
          <w:rFonts w:ascii="Times New Roman" w:hAnsi="Times New Roman" w:cs="Times New Roman"/>
          <w:sz w:val="24"/>
          <w:szCs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</w:rPr>
        <w:t xml:space="preserve">Members of the Association have the following rights: </w:t>
      </w:r>
    </w:p>
    <w:p w:rsidR="002B27C3" w:rsidRPr="00F42135" w:rsidRDefault="00E0658E" w:rsidP="00E0658E">
      <w:pPr>
        <w:pStyle w:val="ListParagraph"/>
        <w:ind w:left="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5.1.1. participate in the management of the Association </w:t>
      </w:r>
      <w:r w:rsidR="004D1ECF" w:rsidRPr="00F42135">
        <w:rPr>
          <w:rFonts w:ascii="Times New Roman" w:hAnsi="Times New Roman" w:cs="Times New Roman"/>
          <w:sz w:val="24"/>
        </w:rPr>
        <w:t xml:space="preserve">in compliance with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the le</w:t>
      </w:r>
      <w:r w:rsidR="004D1ECF" w:rsidRPr="00F42135">
        <w:rPr>
          <w:rFonts w:ascii="Times New Roman" w:hAnsi="Times New Roman" w:cs="Times New Roman"/>
          <w:sz w:val="24"/>
        </w:rPr>
        <w:t>gislation of the Republic of Latvia</w:t>
      </w:r>
      <w:r w:rsidR="002B27C3" w:rsidRPr="00F42135">
        <w:rPr>
          <w:rFonts w:ascii="Times New Roman" w:hAnsi="Times New Roman" w:cs="Times New Roman"/>
          <w:sz w:val="24"/>
        </w:rPr>
        <w:t xml:space="preserve">, </w:t>
      </w:r>
      <w:r w:rsidR="004D1ECF" w:rsidRPr="00F42135">
        <w:rPr>
          <w:rFonts w:ascii="Times New Roman" w:hAnsi="Times New Roman" w:cs="Times New Roman"/>
          <w:sz w:val="24"/>
        </w:rPr>
        <w:t>the S</w:t>
      </w:r>
      <w:r w:rsidR="002B27C3" w:rsidRPr="00F42135">
        <w:rPr>
          <w:rFonts w:ascii="Times New Roman" w:hAnsi="Times New Roman" w:cs="Times New Roman"/>
          <w:sz w:val="24"/>
        </w:rPr>
        <w:t xml:space="preserve">tatutes and decisions of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Association's </w:t>
      </w:r>
      <w:r w:rsidR="004D1ECF" w:rsidRPr="00F42135">
        <w:rPr>
          <w:rFonts w:ascii="Times New Roman" w:hAnsi="Times New Roman" w:cs="Times New Roman"/>
          <w:sz w:val="24"/>
        </w:rPr>
        <w:t>governing bodies;</w:t>
      </w:r>
    </w:p>
    <w:p w:rsidR="002B27C3" w:rsidRPr="00F42135" w:rsidRDefault="00E0658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5.1.2. receive information about the activities of the Association, including access to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>all the minutes, decisions and orders</w:t>
      </w:r>
      <w:r w:rsidR="004D1ECF" w:rsidRPr="00F42135">
        <w:rPr>
          <w:rFonts w:ascii="Times New Roman" w:hAnsi="Times New Roman" w:cs="Times New Roman"/>
          <w:sz w:val="24"/>
        </w:rPr>
        <w:t xml:space="preserve"> of all the institutions of the Association</w:t>
      </w:r>
      <w:r w:rsidR="002B27C3" w:rsidRPr="00F42135">
        <w:rPr>
          <w:rFonts w:ascii="Times New Roman" w:hAnsi="Times New Roman" w:cs="Times New Roman"/>
          <w:sz w:val="24"/>
        </w:rPr>
        <w:t xml:space="preserve">; </w:t>
      </w:r>
    </w:p>
    <w:p w:rsidR="002B27C3" w:rsidRPr="00F42135" w:rsidRDefault="00E0658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>5.1.3. participate in</w:t>
      </w:r>
      <w:r w:rsidR="004D1ECF" w:rsidRPr="00F42135">
        <w:rPr>
          <w:rFonts w:ascii="Times New Roman" w:hAnsi="Times New Roman" w:cs="Times New Roman"/>
          <w:sz w:val="24"/>
        </w:rPr>
        <w:t xml:space="preserve"> all</w:t>
      </w:r>
      <w:r w:rsidR="002B27C3" w:rsidRPr="00F42135">
        <w:rPr>
          <w:rFonts w:ascii="Times New Roman" w:hAnsi="Times New Roman" w:cs="Times New Roman"/>
          <w:sz w:val="24"/>
        </w:rPr>
        <w:t xml:space="preserve"> </w:t>
      </w:r>
      <w:r w:rsidR="004D1ECF" w:rsidRPr="00F42135">
        <w:rPr>
          <w:rFonts w:ascii="Times New Roman" w:hAnsi="Times New Roman" w:cs="Times New Roman"/>
          <w:sz w:val="24"/>
        </w:rPr>
        <w:t xml:space="preserve">the </w:t>
      </w:r>
      <w:r w:rsidR="002B27C3" w:rsidRPr="00F42135">
        <w:rPr>
          <w:rFonts w:ascii="Times New Roman" w:hAnsi="Times New Roman" w:cs="Times New Roman"/>
          <w:sz w:val="24"/>
        </w:rPr>
        <w:t xml:space="preserve">events organized </w:t>
      </w:r>
      <w:r w:rsidR="004D1ECF" w:rsidRPr="00F42135">
        <w:rPr>
          <w:rFonts w:ascii="Times New Roman" w:hAnsi="Times New Roman" w:cs="Times New Roman"/>
          <w:sz w:val="24"/>
        </w:rPr>
        <w:t>by the Association,</w:t>
      </w:r>
      <w:r w:rsidR="002B27C3" w:rsidRPr="00F42135">
        <w:rPr>
          <w:rFonts w:ascii="Times New Roman" w:hAnsi="Times New Roman" w:cs="Times New Roman"/>
          <w:sz w:val="24"/>
        </w:rPr>
        <w:t xml:space="preserve"> </w:t>
      </w:r>
      <w:r w:rsidR="004D1ECF" w:rsidRPr="00F42135">
        <w:rPr>
          <w:rFonts w:ascii="Times New Roman" w:hAnsi="Times New Roman" w:cs="Times New Roman"/>
          <w:sz w:val="24"/>
        </w:rPr>
        <w:t>submit</w:t>
      </w:r>
      <w:r w:rsidR="002B27C3" w:rsidRPr="00F42135">
        <w:rPr>
          <w:rFonts w:ascii="Times New Roman" w:hAnsi="Times New Roman" w:cs="Times New Roman"/>
          <w:sz w:val="24"/>
        </w:rPr>
        <w:t xml:space="preserve"> proposals for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>the activities of the Association and the improvement</w:t>
      </w:r>
      <w:r w:rsidR="004D1ECF" w:rsidRPr="00F42135">
        <w:rPr>
          <w:rFonts w:ascii="Times New Roman" w:hAnsi="Times New Roman" w:cs="Times New Roman"/>
          <w:sz w:val="24"/>
        </w:rPr>
        <w:t xml:space="preserve"> of its operation</w:t>
      </w:r>
      <w:r w:rsidR="001E4EBE" w:rsidRPr="00F42135">
        <w:rPr>
          <w:rFonts w:ascii="Times New Roman" w:hAnsi="Times New Roman" w:cs="Times New Roman"/>
          <w:sz w:val="24"/>
        </w:rPr>
        <w:t xml:space="preserve">, and defend </w:t>
      </w:r>
      <w:r w:rsidR="001E4EBE">
        <w:rPr>
          <w:rFonts w:ascii="Times New Roman" w:hAnsi="Times New Roman" w:cs="Times New Roman"/>
          <w:sz w:val="24"/>
        </w:rPr>
        <w:tab/>
      </w:r>
      <w:r w:rsidR="001E4EBE">
        <w:rPr>
          <w:rFonts w:ascii="Times New Roman" w:hAnsi="Times New Roman" w:cs="Times New Roman"/>
          <w:sz w:val="24"/>
        </w:rPr>
        <w:tab/>
      </w:r>
      <w:r w:rsidR="001E4EBE">
        <w:rPr>
          <w:rFonts w:ascii="Times New Roman" w:hAnsi="Times New Roman" w:cs="Times New Roman"/>
          <w:sz w:val="24"/>
        </w:rPr>
        <w:tab/>
      </w:r>
      <w:r w:rsidR="001E4EBE" w:rsidRPr="00F42135">
        <w:rPr>
          <w:rFonts w:ascii="Times New Roman" w:hAnsi="Times New Roman" w:cs="Times New Roman"/>
          <w:sz w:val="24"/>
        </w:rPr>
        <w:t>their</w:t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position; </w:t>
      </w:r>
    </w:p>
    <w:p w:rsidR="002B27C3" w:rsidRPr="00F42135" w:rsidRDefault="00E0658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5.1.4. </w:t>
      </w:r>
      <w:r w:rsidR="004D1ECF" w:rsidRPr="00F42135">
        <w:rPr>
          <w:rFonts w:ascii="Times New Roman" w:hAnsi="Times New Roman" w:cs="Times New Roman"/>
          <w:sz w:val="24"/>
        </w:rPr>
        <w:t xml:space="preserve">other rights in compliance with the legislation of the Republic of Latvia,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D1ECF" w:rsidRPr="00F42135">
        <w:rPr>
          <w:rFonts w:ascii="Times New Roman" w:hAnsi="Times New Roman" w:cs="Times New Roman"/>
          <w:sz w:val="24"/>
        </w:rPr>
        <w:t>Statutes and decisions of the Association's governing bodies</w:t>
      </w:r>
      <w:r w:rsidR="002B27C3" w:rsidRPr="00F42135">
        <w:rPr>
          <w:rFonts w:ascii="Times New Roman" w:hAnsi="Times New Roman" w:cs="Times New Roman"/>
          <w:sz w:val="24"/>
        </w:rPr>
        <w:t xml:space="preserve">. </w:t>
      </w:r>
    </w:p>
    <w:p w:rsidR="002B27C3" w:rsidRPr="00F42135" w:rsidRDefault="00E0658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E4EBE">
        <w:rPr>
          <w:rFonts w:ascii="Times New Roman" w:hAnsi="Times New Roman" w:cs="Times New Roman"/>
          <w:sz w:val="24"/>
        </w:rPr>
        <w:t xml:space="preserve">5.2. </w:t>
      </w:r>
      <w:r w:rsidR="003D7095" w:rsidRPr="00F42135">
        <w:rPr>
          <w:rFonts w:ascii="Times New Roman" w:hAnsi="Times New Roman" w:cs="Times New Roman"/>
          <w:sz w:val="24"/>
        </w:rPr>
        <w:t>Obligations</w:t>
      </w:r>
      <w:r w:rsidR="002B27C3" w:rsidRPr="00F42135">
        <w:rPr>
          <w:rFonts w:ascii="Times New Roman" w:hAnsi="Times New Roman" w:cs="Times New Roman"/>
          <w:sz w:val="24"/>
        </w:rPr>
        <w:t xml:space="preserve"> of </w:t>
      </w:r>
      <w:r w:rsidR="004D1ECF" w:rsidRPr="00F42135">
        <w:rPr>
          <w:rFonts w:ascii="Times New Roman" w:hAnsi="Times New Roman" w:cs="Times New Roman"/>
          <w:sz w:val="24"/>
        </w:rPr>
        <w:t>the M</w:t>
      </w:r>
      <w:r w:rsidR="002B27C3" w:rsidRPr="00F42135">
        <w:rPr>
          <w:rFonts w:ascii="Times New Roman" w:hAnsi="Times New Roman" w:cs="Times New Roman"/>
          <w:sz w:val="24"/>
        </w:rPr>
        <w:t xml:space="preserve">embers of the Association: </w:t>
      </w:r>
    </w:p>
    <w:p w:rsidR="002B27C3" w:rsidRPr="00F42135" w:rsidRDefault="001E4EB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D1ECF" w:rsidRPr="00F42135">
        <w:rPr>
          <w:rFonts w:ascii="Times New Roman" w:hAnsi="Times New Roman" w:cs="Times New Roman"/>
          <w:sz w:val="24"/>
        </w:rPr>
        <w:t>5.2.1. observe the S</w:t>
      </w:r>
      <w:r w:rsidR="002B27C3" w:rsidRPr="00F42135">
        <w:rPr>
          <w:rFonts w:ascii="Times New Roman" w:hAnsi="Times New Roman" w:cs="Times New Roman"/>
          <w:sz w:val="24"/>
        </w:rPr>
        <w:t xml:space="preserve">tatutes and </w:t>
      </w:r>
      <w:r w:rsidR="004D1ECF" w:rsidRPr="00F42135">
        <w:rPr>
          <w:rFonts w:ascii="Times New Roman" w:hAnsi="Times New Roman" w:cs="Times New Roman"/>
          <w:sz w:val="24"/>
        </w:rPr>
        <w:t>fulfil</w:t>
      </w:r>
      <w:r w:rsidR="002B27C3" w:rsidRPr="00F42135">
        <w:rPr>
          <w:rFonts w:ascii="Times New Roman" w:hAnsi="Times New Roman" w:cs="Times New Roman"/>
          <w:sz w:val="24"/>
        </w:rPr>
        <w:t xml:space="preserve"> the decisions of the </w:t>
      </w:r>
      <w:r w:rsidR="004D1ECF" w:rsidRPr="00F42135">
        <w:rPr>
          <w:rFonts w:ascii="Times New Roman" w:hAnsi="Times New Roman" w:cs="Times New Roman"/>
          <w:sz w:val="24"/>
        </w:rPr>
        <w:t>governing bodies</w:t>
      </w:r>
      <w:r w:rsidR="002B27C3" w:rsidRPr="00F42135"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Association; </w:t>
      </w:r>
    </w:p>
    <w:p w:rsidR="002B27C3" w:rsidRPr="00F42135" w:rsidRDefault="001E4EB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5.2.2. pay a membership fee </w:t>
      </w:r>
      <w:r>
        <w:rPr>
          <w:rFonts w:ascii="Times New Roman" w:hAnsi="Times New Roman" w:cs="Times New Roman"/>
          <w:sz w:val="24"/>
        </w:rPr>
        <w:t xml:space="preserve">according to </w:t>
      </w:r>
      <w:r w:rsidRPr="00F42135">
        <w:rPr>
          <w:rFonts w:ascii="Times New Roman" w:hAnsi="Times New Roman" w:cs="Times New Roman"/>
          <w:sz w:val="24"/>
        </w:rPr>
        <w:t>the</w:t>
      </w:r>
      <w:r w:rsidR="004D1ECF" w:rsidRPr="00F42135">
        <w:rPr>
          <w:rFonts w:ascii="Times New Roman" w:hAnsi="Times New Roman" w:cs="Times New Roman"/>
          <w:sz w:val="24"/>
        </w:rPr>
        <w:t xml:space="preserve"> </w:t>
      </w:r>
      <w:r w:rsidR="002B27C3" w:rsidRPr="00F42135">
        <w:rPr>
          <w:rFonts w:ascii="Times New Roman" w:hAnsi="Times New Roman" w:cs="Times New Roman"/>
          <w:sz w:val="24"/>
        </w:rPr>
        <w:t xml:space="preserve">amount and </w:t>
      </w:r>
      <w:r w:rsidR="003D7095" w:rsidRPr="00F42135">
        <w:rPr>
          <w:rFonts w:ascii="Times New Roman" w:hAnsi="Times New Roman" w:cs="Times New Roman"/>
          <w:sz w:val="24"/>
        </w:rPr>
        <w:t xml:space="preserve">deadlines envisaged by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7095" w:rsidRPr="00F42135">
        <w:rPr>
          <w:rFonts w:ascii="Times New Roman" w:hAnsi="Times New Roman" w:cs="Times New Roman"/>
          <w:sz w:val="24"/>
        </w:rPr>
        <w:t>General Meeting</w:t>
      </w:r>
      <w:r w:rsidR="002B27C3" w:rsidRPr="00F42135">
        <w:rPr>
          <w:rFonts w:ascii="Times New Roman" w:hAnsi="Times New Roman" w:cs="Times New Roman"/>
          <w:sz w:val="24"/>
        </w:rPr>
        <w:t xml:space="preserve">; </w:t>
      </w:r>
    </w:p>
    <w:p w:rsidR="002B27C3" w:rsidRPr="00F42135" w:rsidRDefault="001E4EB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5.2.3. </w:t>
      </w:r>
      <w:r w:rsidR="003D7095" w:rsidRPr="00F42135">
        <w:rPr>
          <w:rFonts w:ascii="Times New Roman" w:hAnsi="Times New Roman" w:cs="Times New Roman"/>
          <w:sz w:val="24"/>
        </w:rPr>
        <w:t>support by</w:t>
      </w:r>
      <w:r w:rsidR="002B27C3" w:rsidRPr="00F42135">
        <w:rPr>
          <w:rFonts w:ascii="Times New Roman" w:hAnsi="Times New Roman" w:cs="Times New Roman"/>
          <w:sz w:val="24"/>
        </w:rPr>
        <w:t xml:space="preserve"> active participation the </w:t>
      </w:r>
      <w:r w:rsidR="003D7095" w:rsidRPr="00F42135">
        <w:rPr>
          <w:rFonts w:ascii="Times New Roman" w:hAnsi="Times New Roman" w:cs="Times New Roman"/>
          <w:sz w:val="24"/>
        </w:rPr>
        <w:t xml:space="preserve">fulfilment of the goals and objectives of the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7095" w:rsidRPr="00F42135">
        <w:rPr>
          <w:rFonts w:ascii="Times New Roman" w:hAnsi="Times New Roman" w:cs="Times New Roman"/>
          <w:sz w:val="24"/>
        </w:rPr>
        <w:t>Associ</w:t>
      </w:r>
      <w:r>
        <w:rPr>
          <w:rFonts w:ascii="Times New Roman" w:hAnsi="Times New Roman" w:cs="Times New Roman"/>
          <w:sz w:val="24"/>
        </w:rPr>
        <w:t>ati</w:t>
      </w:r>
      <w:r w:rsidR="003D7095" w:rsidRPr="00F42135">
        <w:rPr>
          <w:rFonts w:ascii="Times New Roman" w:hAnsi="Times New Roman" w:cs="Times New Roman"/>
          <w:sz w:val="24"/>
        </w:rPr>
        <w:t>on</w:t>
      </w:r>
      <w:r w:rsidR="002B27C3" w:rsidRPr="00F42135">
        <w:rPr>
          <w:rFonts w:ascii="Times New Roman" w:hAnsi="Times New Roman" w:cs="Times New Roman"/>
          <w:sz w:val="24"/>
        </w:rPr>
        <w:t xml:space="preserve">; </w:t>
      </w:r>
    </w:p>
    <w:p w:rsidR="004D1ECF" w:rsidRPr="00F42135" w:rsidRDefault="001E4EBE" w:rsidP="004D1ECF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5.2.4. </w:t>
      </w:r>
      <w:r w:rsidR="003D7095" w:rsidRPr="00F42135">
        <w:rPr>
          <w:rFonts w:ascii="Times New Roman" w:hAnsi="Times New Roman" w:cs="Times New Roman"/>
          <w:sz w:val="24"/>
        </w:rPr>
        <w:t xml:space="preserve">other obligations in compliance with the legislation of the Republic of Latvia,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7095" w:rsidRPr="00F42135">
        <w:rPr>
          <w:rFonts w:ascii="Times New Roman" w:hAnsi="Times New Roman" w:cs="Times New Roman"/>
          <w:sz w:val="24"/>
        </w:rPr>
        <w:t>the Statutes and decisions of the Association's governing bodies</w:t>
      </w:r>
      <w:r w:rsidR="002B27C3" w:rsidRPr="00F42135">
        <w:rPr>
          <w:rFonts w:ascii="Times New Roman" w:hAnsi="Times New Roman" w:cs="Times New Roman"/>
          <w:sz w:val="24"/>
        </w:rPr>
        <w:t xml:space="preserve">. </w:t>
      </w:r>
    </w:p>
    <w:p w:rsidR="003D7095" w:rsidRPr="00F42135" w:rsidRDefault="001E4EBE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Obligations of a M</w:t>
      </w:r>
      <w:r w:rsidR="002B27C3" w:rsidRPr="00F42135">
        <w:rPr>
          <w:rFonts w:ascii="Times New Roman" w:hAnsi="Times New Roman" w:cs="Times New Roman"/>
          <w:sz w:val="24"/>
        </w:rPr>
        <w:t xml:space="preserve">ember can be determined by </w:t>
      </w:r>
      <w:r>
        <w:rPr>
          <w:rFonts w:ascii="Times New Roman" w:hAnsi="Times New Roman" w:cs="Times New Roman"/>
          <w:sz w:val="24"/>
        </w:rPr>
        <w:t>a decision</w:t>
      </w:r>
      <w:r w:rsidR="003D7095" w:rsidRPr="00F42135">
        <w:rPr>
          <w:rFonts w:ascii="Times New Roman" w:hAnsi="Times New Roman" w:cs="Times New Roman"/>
          <w:sz w:val="24"/>
        </w:rPr>
        <w:t xml:space="preserve"> of </w:t>
      </w:r>
      <w:r w:rsidR="002B27C3" w:rsidRPr="00F42135">
        <w:rPr>
          <w:rFonts w:ascii="Times New Roman" w:hAnsi="Times New Roman" w:cs="Times New Roman"/>
          <w:sz w:val="24"/>
        </w:rPr>
        <w:t xml:space="preserve">the </w:t>
      </w:r>
      <w:r w:rsidR="003D7095" w:rsidRPr="00F42135">
        <w:rPr>
          <w:rFonts w:ascii="Times New Roman" w:hAnsi="Times New Roman" w:cs="Times New Roman"/>
          <w:sz w:val="24"/>
        </w:rPr>
        <w:t>General M</w:t>
      </w:r>
      <w:r w:rsidR="002B27C3" w:rsidRPr="00F42135">
        <w:rPr>
          <w:rFonts w:ascii="Times New Roman" w:hAnsi="Times New Roman" w:cs="Times New Roman"/>
          <w:sz w:val="24"/>
        </w:rPr>
        <w:t xml:space="preserve">eeting, the </w:t>
      </w:r>
      <w:r>
        <w:rPr>
          <w:rFonts w:ascii="Times New Roman" w:hAnsi="Times New Roman" w:cs="Times New Roman"/>
          <w:sz w:val="24"/>
        </w:rPr>
        <w:tab/>
      </w:r>
      <w:r w:rsidR="002B27C3" w:rsidRPr="00F42135">
        <w:rPr>
          <w:rFonts w:ascii="Times New Roman" w:hAnsi="Times New Roman" w:cs="Times New Roman"/>
          <w:sz w:val="24"/>
        </w:rPr>
        <w:t xml:space="preserve">Board or the </w:t>
      </w:r>
      <w:r w:rsidR="003D7095" w:rsidRPr="00F42135">
        <w:rPr>
          <w:rFonts w:ascii="Times New Roman" w:hAnsi="Times New Roman" w:cs="Times New Roman"/>
          <w:sz w:val="24"/>
        </w:rPr>
        <w:t xml:space="preserve">Council. A Member’s consent is required when assigning </w:t>
      </w:r>
      <w:r w:rsidRPr="00F42135">
        <w:rPr>
          <w:rFonts w:ascii="Times New Roman" w:hAnsi="Times New Roman" w:cs="Times New Roman"/>
          <w:sz w:val="24"/>
        </w:rPr>
        <w:t>obligations of</w:t>
      </w:r>
      <w:r w:rsidR="003D7095" w:rsidRPr="00F42135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ab/>
        <w:t>M</w:t>
      </w:r>
      <w:r w:rsidR="003D7095" w:rsidRPr="00F42135">
        <w:rPr>
          <w:rFonts w:ascii="Times New Roman" w:hAnsi="Times New Roman" w:cs="Times New Roman"/>
          <w:sz w:val="24"/>
        </w:rPr>
        <w:t xml:space="preserve">ember which  differ </w:t>
      </w:r>
      <w:r w:rsidR="002B27C3" w:rsidRPr="00F42135">
        <w:rPr>
          <w:rFonts w:ascii="Times New Roman" w:hAnsi="Times New Roman" w:cs="Times New Roman"/>
          <w:sz w:val="24"/>
        </w:rPr>
        <w:t xml:space="preserve">from the </w:t>
      </w:r>
      <w:r w:rsidR="003D7095" w:rsidRPr="00F42135">
        <w:rPr>
          <w:rFonts w:ascii="Times New Roman" w:hAnsi="Times New Roman" w:cs="Times New Roman"/>
          <w:sz w:val="24"/>
        </w:rPr>
        <w:t>ones of other Members.</w:t>
      </w:r>
    </w:p>
    <w:p w:rsidR="003D7095" w:rsidRPr="00F42135" w:rsidRDefault="003D7095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</w:p>
    <w:p w:rsidR="001F154F" w:rsidRPr="00F42135" w:rsidRDefault="001E4EBE" w:rsidP="003D709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The Auditor</w:t>
      </w:r>
    </w:p>
    <w:p w:rsidR="001F154F" w:rsidRPr="00F42135" w:rsidRDefault="001F154F" w:rsidP="001F154F">
      <w:pPr>
        <w:jc w:val="both"/>
        <w:rPr>
          <w:rFonts w:ascii="Times New Roman" w:hAnsi="Times New Roman" w:cs="Times New Roman"/>
        </w:rPr>
      </w:pPr>
    </w:p>
    <w:p w:rsidR="00E24EE2" w:rsidRPr="00F42135" w:rsidRDefault="00BA1417" w:rsidP="003D7095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The </w:t>
      </w:r>
      <w:r w:rsidR="00E24EE2" w:rsidRPr="00F42135">
        <w:rPr>
          <w:rFonts w:ascii="Times New Roman" w:hAnsi="Times New Roman" w:cs="Times New Roman"/>
          <w:sz w:val="24"/>
        </w:rPr>
        <w:t xml:space="preserve">financial and economic control </w:t>
      </w:r>
      <w:r w:rsidRPr="00F42135">
        <w:rPr>
          <w:rFonts w:ascii="Times New Roman" w:hAnsi="Times New Roman" w:cs="Times New Roman"/>
          <w:sz w:val="24"/>
        </w:rPr>
        <w:t>of the Association is performed by an A</w:t>
      </w:r>
      <w:r w:rsidR="00E24EE2" w:rsidRPr="00F42135">
        <w:rPr>
          <w:rFonts w:ascii="Times New Roman" w:hAnsi="Times New Roman" w:cs="Times New Roman"/>
          <w:sz w:val="24"/>
        </w:rPr>
        <w:t xml:space="preserve">uditor, who is elected by the </w:t>
      </w:r>
      <w:r w:rsidRPr="00F42135">
        <w:rPr>
          <w:rFonts w:ascii="Times New Roman" w:hAnsi="Times New Roman" w:cs="Times New Roman"/>
          <w:sz w:val="24"/>
        </w:rPr>
        <w:t>General Meeting</w:t>
      </w:r>
      <w:r w:rsidR="00E24EE2" w:rsidRPr="00F42135">
        <w:rPr>
          <w:rFonts w:ascii="Times New Roman" w:hAnsi="Times New Roman" w:cs="Times New Roman"/>
          <w:sz w:val="24"/>
        </w:rPr>
        <w:t xml:space="preserve"> for </w:t>
      </w:r>
      <w:r w:rsidR="001E4EBE">
        <w:rPr>
          <w:rFonts w:ascii="Times New Roman" w:hAnsi="Times New Roman" w:cs="Times New Roman"/>
          <w:sz w:val="24"/>
        </w:rPr>
        <w:t>a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E24EE2" w:rsidRPr="00F42135">
        <w:rPr>
          <w:rFonts w:ascii="Times New Roman" w:hAnsi="Times New Roman" w:cs="Times New Roman"/>
          <w:sz w:val="24"/>
        </w:rPr>
        <w:t>two years</w:t>
      </w:r>
      <w:r w:rsidR="001E4EBE">
        <w:rPr>
          <w:rFonts w:ascii="Times New Roman" w:hAnsi="Times New Roman" w:cs="Times New Roman"/>
          <w:sz w:val="24"/>
        </w:rPr>
        <w:t>’ term</w:t>
      </w:r>
      <w:r w:rsidR="00E24EE2" w:rsidRPr="00F42135">
        <w:rPr>
          <w:rFonts w:ascii="Times New Roman" w:hAnsi="Times New Roman" w:cs="Times New Roman"/>
          <w:sz w:val="24"/>
        </w:rPr>
        <w:t xml:space="preserve">. </w:t>
      </w:r>
      <w:r w:rsidRPr="00F42135">
        <w:rPr>
          <w:rFonts w:ascii="Times New Roman" w:hAnsi="Times New Roman" w:cs="Times New Roman"/>
          <w:sz w:val="24"/>
        </w:rPr>
        <w:t xml:space="preserve">The </w:t>
      </w:r>
      <w:r w:rsidR="00E24EE2" w:rsidRPr="00F42135">
        <w:rPr>
          <w:rFonts w:ascii="Times New Roman" w:hAnsi="Times New Roman" w:cs="Times New Roman"/>
          <w:sz w:val="24"/>
        </w:rPr>
        <w:t xml:space="preserve">Auditor </w:t>
      </w:r>
      <w:r w:rsidRPr="00F42135">
        <w:rPr>
          <w:rFonts w:ascii="Times New Roman" w:hAnsi="Times New Roman" w:cs="Times New Roman"/>
          <w:sz w:val="24"/>
        </w:rPr>
        <w:t>shall</w:t>
      </w:r>
      <w:r w:rsidR="00E24EE2" w:rsidRPr="00F42135">
        <w:rPr>
          <w:rFonts w:ascii="Times New Roman" w:hAnsi="Times New Roman" w:cs="Times New Roman"/>
          <w:sz w:val="24"/>
        </w:rPr>
        <w:t xml:space="preserve"> be </w:t>
      </w:r>
      <w:r w:rsidRPr="00F42135">
        <w:rPr>
          <w:rFonts w:ascii="Times New Roman" w:hAnsi="Times New Roman" w:cs="Times New Roman"/>
          <w:sz w:val="24"/>
        </w:rPr>
        <w:t xml:space="preserve">a </w:t>
      </w:r>
      <w:r w:rsidR="00E24EE2" w:rsidRPr="00F42135">
        <w:rPr>
          <w:rFonts w:ascii="Times New Roman" w:hAnsi="Times New Roman" w:cs="Times New Roman"/>
          <w:sz w:val="24"/>
        </w:rPr>
        <w:t xml:space="preserve">capable physical person. </w:t>
      </w:r>
      <w:r w:rsidRPr="00F42135">
        <w:rPr>
          <w:rFonts w:ascii="Times New Roman" w:hAnsi="Times New Roman" w:cs="Times New Roman"/>
          <w:sz w:val="24"/>
        </w:rPr>
        <w:t xml:space="preserve">The </w:t>
      </w:r>
      <w:r w:rsidR="001E4EBE" w:rsidRPr="00F42135">
        <w:rPr>
          <w:rFonts w:ascii="Times New Roman" w:hAnsi="Times New Roman" w:cs="Times New Roman"/>
          <w:sz w:val="24"/>
        </w:rPr>
        <w:t>General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E24EE2" w:rsidRPr="00F42135">
        <w:rPr>
          <w:rFonts w:ascii="Times New Roman" w:hAnsi="Times New Roman" w:cs="Times New Roman"/>
          <w:sz w:val="24"/>
        </w:rPr>
        <w:t>Meeting shall not be entitled to ele</w:t>
      </w:r>
      <w:r w:rsidRPr="00F42135">
        <w:rPr>
          <w:rFonts w:ascii="Times New Roman" w:hAnsi="Times New Roman" w:cs="Times New Roman"/>
          <w:sz w:val="24"/>
        </w:rPr>
        <w:t>ct an A</w:t>
      </w:r>
      <w:r w:rsidR="00E24EE2" w:rsidRPr="00F42135">
        <w:rPr>
          <w:rFonts w:ascii="Times New Roman" w:hAnsi="Times New Roman" w:cs="Times New Roman"/>
          <w:sz w:val="24"/>
        </w:rPr>
        <w:t xml:space="preserve">uditor, who is </w:t>
      </w:r>
      <w:r w:rsidRPr="00F42135">
        <w:rPr>
          <w:rFonts w:ascii="Times New Roman" w:hAnsi="Times New Roman" w:cs="Times New Roman"/>
          <w:sz w:val="24"/>
        </w:rPr>
        <w:t>a B</w:t>
      </w:r>
      <w:r w:rsidR="00E24EE2" w:rsidRPr="00F42135">
        <w:rPr>
          <w:rFonts w:ascii="Times New Roman" w:hAnsi="Times New Roman" w:cs="Times New Roman"/>
          <w:sz w:val="24"/>
        </w:rPr>
        <w:t xml:space="preserve">oard </w:t>
      </w:r>
      <w:r w:rsidRPr="00F42135">
        <w:rPr>
          <w:rFonts w:ascii="Times New Roman" w:hAnsi="Times New Roman" w:cs="Times New Roman"/>
          <w:sz w:val="24"/>
        </w:rPr>
        <w:t xml:space="preserve">or Council </w:t>
      </w:r>
      <w:r w:rsidR="00E24EE2" w:rsidRPr="00F42135">
        <w:rPr>
          <w:rFonts w:ascii="Times New Roman" w:hAnsi="Times New Roman" w:cs="Times New Roman"/>
          <w:sz w:val="24"/>
        </w:rPr>
        <w:t xml:space="preserve">member, as well as a person who is not entitled to carry out an audit in accordance with </w:t>
      </w:r>
      <w:r w:rsidRPr="00F42135">
        <w:rPr>
          <w:rFonts w:ascii="Times New Roman" w:hAnsi="Times New Roman" w:cs="Times New Roman"/>
          <w:sz w:val="24"/>
        </w:rPr>
        <w:t xml:space="preserve">paragraph </w:t>
      </w:r>
      <w:r w:rsidR="00E24EE2" w:rsidRPr="00F42135">
        <w:rPr>
          <w:rFonts w:ascii="Times New Roman" w:hAnsi="Times New Roman" w:cs="Times New Roman"/>
          <w:sz w:val="24"/>
        </w:rPr>
        <w:t xml:space="preserve">6.2. </w:t>
      </w:r>
      <w:r w:rsidRPr="00F42135">
        <w:rPr>
          <w:rFonts w:ascii="Times New Roman" w:hAnsi="Times New Roman" w:cs="Times New Roman"/>
          <w:sz w:val="24"/>
        </w:rPr>
        <w:t>of the Statutes.</w:t>
      </w:r>
      <w:r w:rsidR="00E24EE2" w:rsidRPr="00F42135">
        <w:rPr>
          <w:rFonts w:ascii="Times New Roman" w:hAnsi="Times New Roman" w:cs="Times New Roman"/>
          <w:sz w:val="24"/>
        </w:rPr>
        <w:t xml:space="preserve"> </w:t>
      </w:r>
    </w:p>
    <w:p w:rsidR="00E24EE2" w:rsidRPr="00F42135" w:rsidRDefault="001E4EBE" w:rsidP="003D7095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</w:t>
      </w:r>
      <w:r w:rsidR="00E24EE2" w:rsidRPr="00F42135">
        <w:rPr>
          <w:rFonts w:ascii="Times New Roman" w:hAnsi="Times New Roman" w:cs="Times New Roman"/>
          <w:sz w:val="24"/>
        </w:rPr>
        <w:t xml:space="preserve">uditor has no right to </w:t>
      </w:r>
      <w:r w:rsidR="00BA1417" w:rsidRPr="00F42135">
        <w:rPr>
          <w:rFonts w:ascii="Times New Roman" w:hAnsi="Times New Roman" w:cs="Times New Roman"/>
          <w:sz w:val="24"/>
        </w:rPr>
        <w:t>perform</w:t>
      </w:r>
      <w:r w:rsidR="00E24EE2" w:rsidRPr="00F42135">
        <w:rPr>
          <w:rFonts w:ascii="Times New Roman" w:hAnsi="Times New Roman" w:cs="Times New Roman"/>
          <w:sz w:val="24"/>
        </w:rPr>
        <w:t xml:space="preserve"> an audit if he</w:t>
      </w:r>
      <w:r w:rsidR="00BA1417" w:rsidRPr="00F42135">
        <w:rPr>
          <w:rFonts w:ascii="Times New Roman" w:hAnsi="Times New Roman" w:cs="Times New Roman"/>
          <w:sz w:val="24"/>
        </w:rPr>
        <w:t>/she</w:t>
      </w:r>
      <w:r w:rsidR="00E24EE2" w:rsidRPr="00F42135">
        <w:rPr>
          <w:rFonts w:ascii="Times New Roman" w:hAnsi="Times New Roman" w:cs="Times New Roman"/>
          <w:sz w:val="24"/>
        </w:rPr>
        <w:t xml:space="preserve"> is personally or financially interested in the outcome of the audit. In any case, the auditor </w:t>
      </w:r>
      <w:r w:rsidR="00BA1417" w:rsidRPr="00F42135">
        <w:rPr>
          <w:rFonts w:ascii="Times New Roman" w:hAnsi="Times New Roman" w:cs="Times New Roman"/>
          <w:sz w:val="24"/>
        </w:rPr>
        <w:t xml:space="preserve">is </w:t>
      </w:r>
      <w:r w:rsidR="00E24EE2" w:rsidRPr="00F42135">
        <w:rPr>
          <w:rFonts w:ascii="Times New Roman" w:hAnsi="Times New Roman" w:cs="Times New Roman"/>
          <w:sz w:val="24"/>
        </w:rPr>
        <w:t xml:space="preserve">considered to be personally or financially interested </w:t>
      </w:r>
      <w:r w:rsidR="00BA1417" w:rsidRPr="00F42135">
        <w:rPr>
          <w:rFonts w:ascii="Times New Roman" w:hAnsi="Times New Roman" w:cs="Times New Roman"/>
          <w:sz w:val="24"/>
        </w:rPr>
        <w:t xml:space="preserve">in the </w:t>
      </w:r>
      <w:r w:rsidR="00E24EE2" w:rsidRPr="00F42135">
        <w:rPr>
          <w:rFonts w:ascii="Times New Roman" w:hAnsi="Times New Roman" w:cs="Times New Roman"/>
          <w:sz w:val="24"/>
        </w:rPr>
        <w:t>audit outcome, if it affects or may affect the auditor, his spouse, relative (</w:t>
      </w:r>
      <w:r w:rsidR="00BA1417" w:rsidRPr="00F42135">
        <w:rPr>
          <w:rFonts w:ascii="Times New Roman" w:hAnsi="Times New Roman" w:cs="Times New Roman"/>
          <w:sz w:val="24"/>
        </w:rPr>
        <w:t xml:space="preserve">to the </w:t>
      </w:r>
      <w:r w:rsidR="00E24EE2" w:rsidRPr="00F42135">
        <w:rPr>
          <w:rFonts w:ascii="Times New Roman" w:hAnsi="Times New Roman" w:cs="Times New Roman"/>
          <w:sz w:val="24"/>
        </w:rPr>
        <w:t xml:space="preserve">second degree), </w:t>
      </w:r>
      <w:r w:rsidR="00BA1417" w:rsidRPr="00F42135">
        <w:rPr>
          <w:rFonts w:ascii="Times New Roman" w:hAnsi="Times New Roman" w:cs="Times New Roman"/>
          <w:sz w:val="24"/>
        </w:rPr>
        <w:t>in-law</w:t>
      </w:r>
      <w:r w:rsidR="00E24EE2" w:rsidRPr="00F42135">
        <w:rPr>
          <w:rFonts w:ascii="Times New Roman" w:hAnsi="Times New Roman" w:cs="Times New Roman"/>
          <w:sz w:val="24"/>
        </w:rPr>
        <w:t xml:space="preserve"> (</w:t>
      </w:r>
      <w:r w:rsidR="00BA1417" w:rsidRPr="00F42135">
        <w:rPr>
          <w:rFonts w:ascii="Times New Roman" w:hAnsi="Times New Roman" w:cs="Times New Roman"/>
          <w:sz w:val="24"/>
        </w:rPr>
        <w:t xml:space="preserve">to the </w:t>
      </w:r>
      <w:r w:rsidR="00E24EE2" w:rsidRPr="00F42135">
        <w:rPr>
          <w:rFonts w:ascii="Times New Roman" w:hAnsi="Times New Roman" w:cs="Times New Roman"/>
          <w:sz w:val="24"/>
        </w:rPr>
        <w:t xml:space="preserve">first degree), adoptee or adoptive parents. </w:t>
      </w:r>
    </w:p>
    <w:p w:rsidR="00E24EE2" w:rsidRPr="00F42135" w:rsidRDefault="003D7095" w:rsidP="003D7095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The A</w:t>
      </w:r>
      <w:r w:rsidR="00E24EE2" w:rsidRPr="00F42135">
        <w:rPr>
          <w:rFonts w:ascii="Times New Roman" w:hAnsi="Times New Roman" w:cs="Times New Roman"/>
          <w:sz w:val="24"/>
        </w:rPr>
        <w:t>uditor</w:t>
      </w:r>
      <w:r w:rsidR="00BA1417" w:rsidRPr="00F42135">
        <w:rPr>
          <w:rFonts w:ascii="Times New Roman" w:hAnsi="Times New Roman" w:cs="Times New Roman"/>
          <w:sz w:val="24"/>
        </w:rPr>
        <w:t xml:space="preserve"> shall</w:t>
      </w:r>
      <w:r w:rsidR="00E24EE2" w:rsidRPr="00F42135">
        <w:rPr>
          <w:rFonts w:ascii="Times New Roman" w:hAnsi="Times New Roman" w:cs="Times New Roman"/>
          <w:sz w:val="24"/>
        </w:rPr>
        <w:t xml:space="preserve">: </w:t>
      </w:r>
    </w:p>
    <w:p w:rsidR="00E24EE2" w:rsidRPr="00F42135" w:rsidRDefault="001E4EBE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EE2" w:rsidRPr="00F42135">
        <w:rPr>
          <w:rFonts w:ascii="Times New Roman" w:hAnsi="Times New Roman" w:cs="Times New Roman"/>
          <w:sz w:val="24"/>
        </w:rPr>
        <w:t>6.3.1.</w:t>
      </w:r>
      <w:r w:rsidR="00BA1417" w:rsidRPr="00F42135">
        <w:rPr>
          <w:rFonts w:ascii="Times New Roman" w:hAnsi="Times New Roman" w:cs="Times New Roman"/>
          <w:sz w:val="24"/>
        </w:rPr>
        <w:t>audit</w:t>
      </w:r>
      <w:r w:rsidR="00E24EE2" w:rsidRPr="00F42135">
        <w:rPr>
          <w:rFonts w:ascii="Times New Roman" w:hAnsi="Times New Roman" w:cs="Times New Roman"/>
          <w:sz w:val="24"/>
        </w:rPr>
        <w:t xml:space="preserve"> </w:t>
      </w:r>
      <w:r w:rsidR="00BA1417" w:rsidRPr="00F42135">
        <w:rPr>
          <w:rFonts w:ascii="Times New Roman" w:hAnsi="Times New Roman" w:cs="Times New Roman"/>
          <w:sz w:val="24"/>
        </w:rPr>
        <w:t>the</w:t>
      </w:r>
      <w:r w:rsidR="00E24EE2" w:rsidRPr="00F42135">
        <w:rPr>
          <w:rFonts w:ascii="Times New Roman" w:hAnsi="Times New Roman" w:cs="Times New Roman"/>
          <w:sz w:val="24"/>
        </w:rPr>
        <w:t xml:space="preserve"> property and financial resources of the</w:t>
      </w:r>
      <w:r w:rsidR="00BA1417" w:rsidRPr="00F42135">
        <w:rPr>
          <w:rFonts w:ascii="Times New Roman" w:hAnsi="Times New Roman" w:cs="Times New Roman"/>
          <w:sz w:val="24"/>
        </w:rPr>
        <w:t xml:space="preserve"> Association</w:t>
      </w:r>
      <w:r w:rsidR="00E24EE2" w:rsidRPr="00F42135">
        <w:rPr>
          <w:rFonts w:ascii="Times New Roman" w:hAnsi="Times New Roman" w:cs="Times New Roman"/>
          <w:sz w:val="24"/>
        </w:rPr>
        <w:t xml:space="preserve">; </w:t>
      </w:r>
    </w:p>
    <w:p w:rsidR="00E24EE2" w:rsidRPr="00F42135" w:rsidRDefault="001E4EBE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24EE2" w:rsidRPr="00F42135">
        <w:rPr>
          <w:rFonts w:ascii="Times New Roman" w:hAnsi="Times New Roman" w:cs="Times New Roman"/>
          <w:sz w:val="24"/>
        </w:rPr>
        <w:t xml:space="preserve">6.3.2. give an opinion on the </w:t>
      </w:r>
      <w:r w:rsidR="00BA1417" w:rsidRPr="00F42135">
        <w:rPr>
          <w:rFonts w:ascii="Times New Roman" w:hAnsi="Times New Roman" w:cs="Times New Roman"/>
          <w:sz w:val="24"/>
        </w:rPr>
        <w:t>Association’s</w:t>
      </w:r>
      <w:r w:rsidR="00E24EE2" w:rsidRPr="00F42135">
        <w:rPr>
          <w:rFonts w:ascii="Times New Roman" w:hAnsi="Times New Roman" w:cs="Times New Roman"/>
          <w:sz w:val="24"/>
        </w:rPr>
        <w:t xml:space="preserve"> budget and annual report; </w:t>
      </w:r>
    </w:p>
    <w:p w:rsidR="00E24EE2" w:rsidRPr="00F42135" w:rsidRDefault="001E4EBE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A1417" w:rsidRPr="00F42135">
        <w:rPr>
          <w:rFonts w:ascii="Times New Roman" w:hAnsi="Times New Roman" w:cs="Times New Roman"/>
          <w:sz w:val="24"/>
        </w:rPr>
        <w:t>6.3.3. evaluate</w:t>
      </w:r>
      <w:r w:rsidR="00E24EE2" w:rsidRPr="00F42135">
        <w:rPr>
          <w:rFonts w:ascii="Times New Roman" w:hAnsi="Times New Roman" w:cs="Times New Roman"/>
          <w:sz w:val="24"/>
        </w:rPr>
        <w:t xml:space="preserve"> the accounting and clerical work</w:t>
      </w:r>
      <w:r w:rsidR="00BA1417" w:rsidRPr="00F42135">
        <w:rPr>
          <w:rFonts w:ascii="Times New Roman" w:hAnsi="Times New Roman" w:cs="Times New Roman"/>
          <w:sz w:val="24"/>
        </w:rPr>
        <w:t xml:space="preserve"> of the Association</w:t>
      </w:r>
      <w:r w:rsidR="00E24EE2" w:rsidRPr="00F42135">
        <w:rPr>
          <w:rFonts w:ascii="Times New Roman" w:hAnsi="Times New Roman" w:cs="Times New Roman"/>
          <w:sz w:val="24"/>
        </w:rPr>
        <w:t xml:space="preserve">; </w:t>
      </w:r>
    </w:p>
    <w:p w:rsidR="003D7095" w:rsidRPr="00F42135" w:rsidRDefault="001E4EBE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6.3.4.</w:t>
      </w:r>
      <w:r w:rsidR="00E24EE2" w:rsidRPr="00F42135">
        <w:rPr>
          <w:rFonts w:ascii="Times New Roman" w:hAnsi="Times New Roman" w:cs="Times New Roman"/>
          <w:sz w:val="24"/>
        </w:rPr>
        <w:t xml:space="preserve">make recommendations to the Association </w:t>
      </w:r>
      <w:r w:rsidR="00BA1417" w:rsidRPr="00F42135">
        <w:rPr>
          <w:rFonts w:ascii="Times New Roman" w:hAnsi="Times New Roman" w:cs="Times New Roman"/>
          <w:sz w:val="24"/>
        </w:rPr>
        <w:t>concerning</w:t>
      </w:r>
      <w:r w:rsidR="00E24EE2" w:rsidRPr="00F42135">
        <w:rPr>
          <w:rFonts w:ascii="Times New Roman" w:hAnsi="Times New Roman" w:cs="Times New Roman"/>
          <w:sz w:val="24"/>
        </w:rPr>
        <w:t xml:space="preserve"> the </w:t>
      </w:r>
      <w:r w:rsidR="00BA1417" w:rsidRPr="00F42135">
        <w:rPr>
          <w:rFonts w:ascii="Times New Roman" w:hAnsi="Times New Roman" w:cs="Times New Roman"/>
          <w:sz w:val="24"/>
        </w:rPr>
        <w:t xml:space="preserve">improvement of its </w:t>
      </w:r>
      <w:r>
        <w:rPr>
          <w:rFonts w:ascii="Times New Roman" w:hAnsi="Times New Roman" w:cs="Times New Roman"/>
          <w:sz w:val="24"/>
        </w:rPr>
        <w:tab/>
      </w:r>
      <w:r w:rsidR="00E24EE2" w:rsidRPr="00F42135">
        <w:rPr>
          <w:rFonts w:ascii="Times New Roman" w:hAnsi="Times New Roman" w:cs="Times New Roman"/>
          <w:sz w:val="24"/>
        </w:rPr>
        <w:t>financial and operational</w:t>
      </w:r>
      <w:r w:rsidR="00BA1417" w:rsidRPr="00F42135">
        <w:rPr>
          <w:rFonts w:ascii="Times New Roman" w:hAnsi="Times New Roman" w:cs="Times New Roman"/>
          <w:sz w:val="24"/>
        </w:rPr>
        <w:t xml:space="preserve"> performance</w:t>
      </w:r>
      <w:r w:rsidR="00E24EE2" w:rsidRPr="00F42135">
        <w:rPr>
          <w:rFonts w:ascii="Times New Roman" w:hAnsi="Times New Roman" w:cs="Times New Roman"/>
          <w:sz w:val="24"/>
        </w:rPr>
        <w:t>.</w:t>
      </w:r>
    </w:p>
    <w:p w:rsidR="003D7095" w:rsidRPr="00F42135" w:rsidRDefault="003D7095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6.4.</w:t>
      </w:r>
      <w:r w:rsidR="00E24EE2" w:rsidRPr="00F42135">
        <w:rPr>
          <w:rFonts w:ascii="Times New Roman" w:hAnsi="Times New Roman" w:cs="Times New Roman"/>
          <w:sz w:val="24"/>
        </w:rPr>
        <w:t xml:space="preserve"> The auditor shall </w:t>
      </w:r>
      <w:r w:rsidR="00BA1417" w:rsidRPr="00F42135">
        <w:rPr>
          <w:rFonts w:ascii="Times New Roman" w:hAnsi="Times New Roman" w:cs="Times New Roman"/>
          <w:sz w:val="24"/>
        </w:rPr>
        <w:t xml:space="preserve">perform an annual </w:t>
      </w:r>
      <w:r w:rsidR="00E24EE2" w:rsidRPr="00F42135">
        <w:rPr>
          <w:rFonts w:ascii="Times New Roman" w:hAnsi="Times New Roman" w:cs="Times New Roman"/>
          <w:sz w:val="24"/>
        </w:rPr>
        <w:t>audit meeting</w:t>
      </w:r>
      <w:r w:rsidR="00BA1417" w:rsidRPr="00F42135">
        <w:rPr>
          <w:rFonts w:ascii="Times New Roman" w:hAnsi="Times New Roman" w:cs="Times New Roman"/>
          <w:sz w:val="24"/>
        </w:rPr>
        <w:t xml:space="preserve"> the</w:t>
      </w:r>
      <w:r w:rsidR="00E24EE2" w:rsidRPr="00F42135">
        <w:rPr>
          <w:rFonts w:ascii="Times New Roman" w:hAnsi="Times New Roman" w:cs="Times New Roman"/>
          <w:sz w:val="24"/>
        </w:rPr>
        <w:t xml:space="preserve"> deadlines</w:t>
      </w:r>
      <w:r w:rsidR="00BA1417" w:rsidRPr="00F42135">
        <w:rPr>
          <w:rFonts w:ascii="Times New Roman" w:hAnsi="Times New Roman" w:cs="Times New Roman"/>
          <w:sz w:val="24"/>
        </w:rPr>
        <w:t xml:space="preserve"> set by </w:t>
      </w:r>
      <w:r w:rsidR="001E4EBE" w:rsidRPr="00F42135">
        <w:rPr>
          <w:rFonts w:ascii="Times New Roman" w:hAnsi="Times New Roman" w:cs="Times New Roman"/>
          <w:sz w:val="24"/>
        </w:rPr>
        <w:t>General</w:t>
      </w:r>
      <w:r w:rsidR="00BA1417" w:rsidRPr="00F42135">
        <w:rPr>
          <w:rFonts w:ascii="Times New Roman" w:hAnsi="Times New Roman" w:cs="Times New Roman"/>
          <w:sz w:val="24"/>
        </w:rPr>
        <w:t xml:space="preserve"> Meeting</w:t>
      </w:r>
      <w:r w:rsidR="00E24EE2" w:rsidRPr="00F42135">
        <w:rPr>
          <w:rFonts w:ascii="Times New Roman" w:hAnsi="Times New Roman" w:cs="Times New Roman"/>
          <w:sz w:val="24"/>
        </w:rPr>
        <w:t xml:space="preserve">, but not less frequently than once a year. </w:t>
      </w:r>
      <w:r w:rsidR="00BA1417" w:rsidRPr="00F42135">
        <w:rPr>
          <w:rFonts w:ascii="Times New Roman" w:hAnsi="Times New Roman" w:cs="Times New Roman"/>
          <w:sz w:val="24"/>
        </w:rPr>
        <w:t xml:space="preserve">The auditor shall </w:t>
      </w:r>
      <w:r w:rsidR="001E4EBE" w:rsidRPr="00F42135">
        <w:rPr>
          <w:rFonts w:ascii="Times New Roman" w:hAnsi="Times New Roman" w:cs="Times New Roman"/>
          <w:sz w:val="24"/>
        </w:rPr>
        <w:t>perform</w:t>
      </w:r>
      <w:r w:rsidR="00BA1417" w:rsidRPr="00F42135">
        <w:rPr>
          <w:rFonts w:ascii="Times New Roman" w:hAnsi="Times New Roman" w:cs="Times New Roman"/>
          <w:sz w:val="24"/>
        </w:rPr>
        <w:t xml:space="preserve"> an e</w:t>
      </w:r>
      <w:r w:rsidR="00E24EE2" w:rsidRPr="00F42135">
        <w:rPr>
          <w:rFonts w:ascii="Times New Roman" w:hAnsi="Times New Roman" w:cs="Times New Roman"/>
          <w:sz w:val="24"/>
        </w:rPr>
        <w:t xml:space="preserve">xtraordinary audit </w:t>
      </w:r>
      <w:r w:rsidR="00BA1417" w:rsidRPr="00F42135">
        <w:rPr>
          <w:rFonts w:ascii="Times New Roman" w:hAnsi="Times New Roman" w:cs="Times New Roman"/>
          <w:sz w:val="24"/>
        </w:rPr>
        <w:t xml:space="preserve">upon a </w:t>
      </w:r>
      <w:r w:rsidR="001E4EBE" w:rsidRPr="00F42135">
        <w:rPr>
          <w:rFonts w:ascii="Times New Roman" w:hAnsi="Times New Roman" w:cs="Times New Roman"/>
          <w:sz w:val="24"/>
        </w:rPr>
        <w:t>General</w:t>
      </w:r>
      <w:r w:rsidR="00BA1417" w:rsidRPr="00F42135">
        <w:rPr>
          <w:rFonts w:ascii="Times New Roman" w:hAnsi="Times New Roman" w:cs="Times New Roman"/>
          <w:sz w:val="24"/>
        </w:rPr>
        <w:t xml:space="preserve"> Meeting </w:t>
      </w:r>
      <w:r w:rsidR="001E4EBE">
        <w:rPr>
          <w:rFonts w:ascii="Times New Roman" w:hAnsi="Times New Roman" w:cs="Times New Roman"/>
          <w:sz w:val="24"/>
        </w:rPr>
        <w:t xml:space="preserve">or </w:t>
      </w:r>
      <w:r w:rsidR="00E24EE2" w:rsidRPr="00F42135">
        <w:rPr>
          <w:rFonts w:ascii="Times New Roman" w:hAnsi="Times New Roman" w:cs="Times New Roman"/>
          <w:sz w:val="24"/>
        </w:rPr>
        <w:t xml:space="preserve">the Board's request. </w:t>
      </w:r>
    </w:p>
    <w:p w:rsidR="00091B2C" w:rsidRPr="00F42135" w:rsidRDefault="003D7095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6.5.</w:t>
      </w:r>
      <w:r w:rsidR="00E24EE2" w:rsidRPr="00F42135">
        <w:rPr>
          <w:rFonts w:ascii="Times New Roman" w:hAnsi="Times New Roman" w:cs="Times New Roman"/>
          <w:sz w:val="24"/>
        </w:rPr>
        <w:t>The process</w:t>
      </w:r>
      <w:r w:rsidR="00BA1417" w:rsidRPr="00F42135">
        <w:rPr>
          <w:rFonts w:ascii="Times New Roman" w:hAnsi="Times New Roman" w:cs="Times New Roman"/>
          <w:sz w:val="24"/>
        </w:rPr>
        <w:t xml:space="preserve"> of the audit</w:t>
      </w:r>
      <w:r w:rsidR="00E24EE2" w:rsidRPr="00F42135">
        <w:rPr>
          <w:rFonts w:ascii="Times New Roman" w:hAnsi="Times New Roman" w:cs="Times New Roman"/>
          <w:sz w:val="24"/>
        </w:rPr>
        <w:t xml:space="preserve"> and </w:t>
      </w:r>
      <w:r w:rsidR="00091B2C" w:rsidRPr="00F42135">
        <w:rPr>
          <w:rFonts w:ascii="Times New Roman" w:hAnsi="Times New Roman" w:cs="Times New Roman"/>
          <w:sz w:val="24"/>
        </w:rPr>
        <w:t>its</w:t>
      </w:r>
      <w:r w:rsidR="00E24EE2" w:rsidRPr="00F42135">
        <w:rPr>
          <w:rFonts w:ascii="Times New Roman" w:hAnsi="Times New Roman" w:cs="Times New Roman"/>
          <w:sz w:val="24"/>
        </w:rPr>
        <w:t xml:space="preserve"> results </w:t>
      </w:r>
      <w:r w:rsidR="00091B2C" w:rsidRPr="00F42135">
        <w:rPr>
          <w:rFonts w:ascii="Times New Roman" w:hAnsi="Times New Roman" w:cs="Times New Roman"/>
          <w:sz w:val="24"/>
        </w:rPr>
        <w:t xml:space="preserve">shall be revealed in the </w:t>
      </w:r>
      <w:r w:rsidR="001E4EBE">
        <w:rPr>
          <w:rFonts w:ascii="Times New Roman" w:hAnsi="Times New Roman" w:cs="Times New Roman"/>
          <w:sz w:val="24"/>
        </w:rPr>
        <w:t>A</w:t>
      </w:r>
      <w:r w:rsidR="00E24EE2" w:rsidRPr="00F42135">
        <w:rPr>
          <w:rFonts w:ascii="Times New Roman" w:hAnsi="Times New Roman" w:cs="Times New Roman"/>
          <w:sz w:val="24"/>
        </w:rPr>
        <w:t>uditor</w:t>
      </w:r>
      <w:r w:rsidR="00091B2C" w:rsidRPr="00F42135">
        <w:rPr>
          <w:rFonts w:ascii="Times New Roman" w:hAnsi="Times New Roman" w:cs="Times New Roman"/>
          <w:sz w:val="24"/>
        </w:rPr>
        <w:t>’s statement.</w:t>
      </w:r>
      <w:r w:rsidR="00E24EE2" w:rsidRPr="00F42135">
        <w:rPr>
          <w:rFonts w:ascii="Times New Roman" w:hAnsi="Times New Roman" w:cs="Times New Roman"/>
          <w:sz w:val="24"/>
        </w:rPr>
        <w:t xml:space="preserve"> </w:t>
      </w:r>
    </w:p>
    <w:p w:rsidR="003D7095" w:rsidRPr="00F42135" w:rsidRDefault="00091B2C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6.6.The Board and the Council</w:t>
      </w:r>
      <w:r w:rsidR="00E24EE2" w:rsidRPr="00F42135">
        <w:rPr>
          <w:rFonts w:ascii="Times New Roman" w:hAnsi="Times New Roman" w:cs="Times New Roman"/>
          <w:sz w:val="24"/>
        </w:rPr>
        <w:t xml:space="preserve"> </w:t>
      </w:r>
      <w:r w:rsidRPr="00F42135">
        <w:rPr>
          <w:rFonts w:ascii="Times New Roman" w:hAnsi="Times New Roman" w:cs="Times New Roman"/>
          <w:sz w:val="24"/>
        </w:rPr>
        <w:t>are</w:t>
      </w:r>
      <w:r w:rsidR="00E24EE2" w:rsidRPr="00F42135">
        <w:rPr>
          <w:rFonts w:ascii="Times New Roman" w:hAnsi="Times New Roman" w:cs="Times New Roman"/>
          <w:sz w:val="24"/>
        </w:rPr>
        <w:t xml:space="preserve"> obliged to provide </w:t>
      </w:r>
      <w:r w:rsidRPr="00F42135">
        <w:rPr>
          <w:rFonts w:ascii="Times New Roman" w:hAnsi="Times New Roman" w:cs="Times New Roman"/>
          <w:sz w:val="24"/>
        </w:rPr>
        <w:t>all the necessary information and documents to the audit authority</w:t>
      </w:r>
      <w:r w:rsidR="00E24EE2" w:rsidRPr="00F42135">
        <w:rPr>
          <w:rFonts w:ascii="Times New Roman" w:hAnsi="Times New Roman" w:cs="Times New Roman"/>
          <w:sz w:val="24"/>
        </w:rPr>
        <w:t xml:space="preserve">. </w:t>
      </w:r>
    </w:p>
    <w:p w:rsidR="003D7095" w:rsidRPr="00F42135" w:rsidRDefault="00091B2C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lastRenderedPageBreak/>
        <w:t xml:space="preserve">6.7.The </w:t>
      </w:r>
      <w:r w:rsidR="001E4EBE" w:rsidRPr="00F42135">
        <w:rPr>
          <w:rFonts w:ascii="Times New Roman" w:hAnsi="Times New Roman" w:cs="Times New Roman"/>
          <w:sz w:val="24"/>
        </w:rPr>
        <w:t>General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E24EE2" w:rsidRPr="00F42135">
        <w:rPr>
          <w:rFonts w:ascii="Times New Roman" w:hAnsi="Times New Roman" w:cs="Times New Roman"/>
          <w:sz w:val="24"/>
        </w:rPr>
        <w:t xml:space="preserve">Meeting approves the </w:t>
      </w:r>
      <w:r w:rsidRPr="00F42135">
        <w:rPr>
          <w:rFonts w:ascii="Times New Roman" w:hAnsi="Times New Roman" w:cs="Times New Roman"/>
          <w:sz w:val="24"/>
        </w:rPr>
        <w:t xml:space="preserve">annual </w:t>
      </w:r>
      <w:r w:rsidR="00E24EE2" w:rsidRPr="00F42135">
        <w:rPr>
          <w:rFonts w:ascii="Times New Roman" w:hAnsi="Times New Roman" w:cs="Times New Roman"/>
          <w:sz w:val="24"/>
        </w:rPr>
        <w:t xml:space="preserve">report </w:t>
      </w:r>
      <w:r w:rsidRPr="00F42135">
        <w:rPr>
          <w:rFonts w:ascii="Times New Roman" w:hAnsi="Times New Roman" w:cs="Times New Roman"/>
          <w:sz w:val="24"/>
        </w:rPr>
        <w:t xml:space="preserve">of the Association </w:t>
      </w:r>
      <w:r w:rsidR="00E24EE2" w:rsidRPr="00F42135">
        <w:rPr>
          <w:rFonts w:ascii="Times New Roman" w:hAnsi="Times New Roman" w:cs="Times New Roman"/>
          <w:sz w:val="24"/>
        </w:rPr>
        <w:t>on</w:t>
      </w:r>
      <w:r w:rsidR="003D7095" w:rsidRPr="00F42135">
        <w:rPr>
          <w:rFonts w:ascii="Times New Roman" w:hAnsi="Times New Roman" w:cs="Times New Roman"/>
          <w:sz w:val="24"/>
        </w:rPr>
        <w:t xml:space="preserve">ly after </w:t>
      </w:r>
      <w:r w:rsidRPr="00F42135">
        <w:rPr>
          <w:rFonts w:ascii="Times New Roman" w:hAnsi="Times New Roman" w:cs="Times New Roman"/>
          <w:sz w:val="24"/>
        </w:rPr>
        <w:t xml:space="preserve">receiving </w:t>
      </w:r>
      <w:r w:rsidR="001E4EBE">
        <w:rPr>
          <w:rFonts w:ascii="Times New Roman" w:hAnsi="Times New Roman" w:cs="Times New Roman"/>
          <w:sz w:val="24"/>
        </w:rPr>
        <w:t>the A</w:t>
      </w:r>
      <w:r w:rsidR="003D7095" w:rsidRPr="00F42135">
        <w:rPr>
          <w:rFonts w:ascii="Times New Roman" w:hAnsi="Times New Roman" w:cs="Times New Roman"/>
          <w:sz w:val="24"/>
        </w:rPr>
        <w:t xml:space="preserve">uditor's </w:t>
      </w:r>
      <w:r w:rsidRPr="00F42135">
        <w:rPr>
          <w:rFonts w:ascii="Times New Roman" w:hAnsi="Times New Roman" w:cs="Times New Roman"/>
          <w:sz w:val="24"/>
        </w:rPr>
        <w:t>statement</w:t>
      </w:r>
      <w:r w:rsidR="003D7095" w:rsidRPr="00F42135">
        <w:rPr>
          <w:rFonts w:ascii="Times New Roman" w:hAnsi="Times New Roman" w:cs="Times New Roman"/>
          <w:sz w:val="24"/>
        </w:rPr>
        <w:t>.</w:t>
      </w:r>
    </w:p>
    <w:p w:rsidR="001F154F" w:rsidRPr="00F42135" w:rsidRDefault="00091B2C" w:rsidP="003D7095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6.8.The Auditor may </w:t>
      </w:r>
      <w:r w:rsidR="00E24EE2" w:rsidRPr="00F42135">
        <w:rPr>
          <w:rFonts w:ascii="Times New Roman" w:hAnsi="Times New Roman" w:cs="Times New Roman"/>
          <w:sz w:val="24"/>
        </w:rPr>
        <w:t xml:space="preserve">receive </w:t>
      </w:r>
      <w:r w:rsidRPr="00F42135">
        <w:rPr>
          <w:rFonts w:ascii="Times New Roman" w:hAnsi="Times New Roman" w:cs="Times New Roman"/>
          <w:sz w:val="24"/>
        </w:rPr>
        <w:t xml:space="preserve">remuneration </w:t>
      </w:r>
      <w:r w:rsidR="001E4EBE" w:rsidRPr="00F42135">
        <w:rPr>
          <w:rFonts w:ascii="Times New Roman" w:hAnsi="Times New Roman" w:cs="Times New Roman"/>
          <w:sz w:val="24"/>
        </w:rPr>
        <w:t xml:space="preserve">for </w:t>
      </w:r>
      <w:r w:rsidRPr="00F42135">
        <w:rPr>
          <w:rFonts w:ascii="Times New Roman" w:hAnsi="Times New Roman" w:cs="Times New Roman"/>
          <w:sz w:val="24"/>
        </w:rPr>
        <w:t>his/her work</w:t>
      </w:r>
      <w:r w:rsidR="00E24EE2" w:rsidRPr="00F42135">
        <w:rPr>
          <w:rFonts w:ascii="Times New Roman" w:hAnsi="Times New Roman" w:cs="Times New Roman"/>
          <w:sz w:val="24"/>
        </w:rPr>
        <w:t xml:space="preserve"> in the amount specified </w:t>
      </w:r>
      <w:r w:rsidRPr="00F42135">
        <w:rPr>
          <w:rFonts w:ascii="Times New Roman" w:hAnsi="Times New Roman" w:cs="Times New Roman"/>
          <w:sz w:val="24"/>
        </w:rPr>
        <w:t>by the general M</w:t>
      </w:r>
      <w:r w:rsidR="00E24EE2" w:rsidRPr="00F42135">
        <w:rPr>
          <w:rFonts w:ascii="Times New Roman" w:hAnsi="Times New Roman" w:cs="Times New Roman"/>
          <w:sz w:val="24"/>
        </w:rPr>
        <w:t>eeting.</w:t>
      </w:r>
    </w:p>
    <w:p w:rsidR="00E24EE2" w:rsidRPr="00F42135" w:rsidRDefault="00E24EE2" w:rsidP="00E24EE2">
      <w:pPr>
        <w:jc w:val="both"/>
        <w:rPr>
          <w:rFonts w:ascii="Times New Roman" w:hAnsi="Times New Roman" w:cs="Times New Roman"/>
        </w:rPr>
      </w:pPr>
    </w:p>
    <w:p w:rsidR="00091B2C" w:rsidRPr="00F42135" w:rsidRDefault="001E4EBE" w:rsidP="00091B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Funds of the Association</w:t>
      </w:r>
    </w:p>
    <w:p w:rsidR="00E24EE2" w:rsidRPr="00F42135" w:rsidRDefault="00091B2C" w:rsidP="00091B2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42135">
        <w:rPr>
          <w:rFonts w:ascii="Times New Roman" w:hAnsi="Times New Roman" w:cs="Times New Roman"/>
          <w:sz w:val="24"/>
        </w:rPr>
        <w:t>The funds of the Association</w:t>
      </w:r>
      <w:r w:rsidR="00E24EE2" w:rsidRPr="00F42135">
        <w:rPr>
          <w:rFonts w:ascii="Times New Roman" w:hAnsi="Times New Roman" w:cs="Times New Roman"/>
          <w:sz w:val="24"/>
        </w:rPr>
        <w:t xml:space="preserve"> consist of: </w:t>
      </w:r>
    </w:p>
    <w:p w:rsidR="00091B2C" w:rsidRPr="00F42135" w:rsidRDefault="00E24EE2" w:rsidP="00091B2C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F42135">
        <w:rPr>
          <w:rFonts w:ascii="Times New Roman" w:hAnsi="Times New Roman" w:cs="Times New Roman"/>
          <w:sz w:val="24"/>
        </w:rPr>
        <w:t>member</w:t>
      </w:r>
      <w:r w:rsidR="00964B73" w:rsidRPr="00F42135">
        <w:rPr>
          <w:rFonts w:ascii="Times New Roman" w:hAnsi="Times New Roman" w:cs="Times New Roman"/>
          <w:sz w:val="24"/>
        </w:rPr>
        <w:t>s</w:t>
      </w:r>
      <w:r w:rsidRPr="00F42135">
        <w:rPr>
          <w:rFonts w:ascii="Times New Roman" w:hAnsi="Times New Roman" w:cs="Times New Roman"/>
          <w:sz w:val="24"/>
        </w:rPr>
        <w:t xml:space="preserve"> admission fee</w:t>
      </w:r>
      <w:r w:rsidR="00964B73" w:rsidRPr="00F42135">
        <w:rPr>
          <w:rFonts w:ascii="Times New Roman" w:hAnsi="Times New Roman" w:cs="Times New Roman"/>
          <w:sz w:val="24"/>
        </w:rPr>
        <w:t>s</w:t>
      </w:r>
      <w:r w:rsidRPr="00F42135">
        <w:rPr>
          <w:rFonts w:ascii="Times New Roman" w:hAnsi="Times New Roman" w:cs="Times New Roman"/>
          <w:sz w:val="24"/>
        </w:rPr>
        <w:t xml:space="preserve"> and membership fee</w:t>
      </w:r>
      <w:r w:rsidR="00964B73" w:rsidRPr="00F42135">
        <w:rPr>
          <w:rFonts w:ascii="Times New Roman" w:hAnsi="Times New Roman" w:cs="Times New Roman"/>
          <w:sz w:val="24"/>
        </w:rPr>
        <w:t>s</w:t>
      </w:r>
      <w:r w:rsidRPr="00F42135">
        <w:rPr>
          <w:rFonts w:ascii="Times New Roman" w:hAnsi="Times New Roman" w:cs="Times New Roman"/>
          <w:sz w:val="24"/>
        </w:rPr>
        <w:t xml:space="preserve">; </w:t>
      </w:r>
    </w:p>
    <w:p w:rsidR="00E24EE2" w:rsidRPr="00F42135" w:rsidRDefault="00E24EE2" w:rsidP="00091B2C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F42135">
        <w:rPr>
          <w:rFonts w:ascii="Times New Roman" w:hAnsi="Times New Roman" w:cs="Times New Roman"/>
          <w:sz w:val="24"/>
        </w:rPr>
        <w:t xml:space="preserve">donations, gifts, inheritances and legacies; </w:t>
      </w:r>
    </w:p>
    <w:p w:rsidR="00E24EE2" w:rsidRPr="00F42135" w:rsidRDefault="00964B73" w:rsidP="00091B2C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7.1.3. i</w:t>
      </w:r>
      <w:r w:rsidR="00E24EE2" w:rsidRPr="00F42135">
        <w:rPr>
          <w:rFonts w:ascii="Times New Roman" w:hAnsi="Times New Roman" w:cs="Times New Roman"/>
          <w:sz w:val="24"/>
        </w:rPr>
        <w:t xml:space="preserve">ncome from business activities; </w:t>
      </w:r>
    </w:p>
    <w:p w:rsidR="00E24EE2" w:rsidRPr="00F42135" w:rsidRDefault="00E24EE2" w:rsidP="00091B2C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7.1.4. specific project funding from Latvian, </w:t>
      </w:r>
      <w:r w:rsidR="00964B73" w:rsidRPr="00F42135">
        <w:rPr>
          <w:rFonts w:ascii="Times New Roman" w:hAnsi="Times New Roman" w:cs="Times New Roman"/>
          <w:sz w:val="24"/>
        </w:rPr>
        <w:t>foreign</w:t>
      </w:r>
      <w:r w:rsidRPr="00F42135">
        <w:rPr>
          <w:rFonts w:ascii="Times New Roman" w:hAnsi="Times New Roman" w:cs="Times New Roman"/>
          <w:sz w:val="24"/>
        </w:rPr>
        <w:t xml:space="preserve"> and international (including EU) funds, organizations, institutions, companies, private individuals; </w:t>
      </w:r>
    </w:p>
    <w:p w:rsidR="00E24EE2" w:rsidRPr="00F42135" w:rsidRDefault="00964B73" w:rsidP="00091B2C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7.1.5. property purchased by the Association</w:t>
      </w:r>
      <w:r w:rsidR="00E24EE2" w:rsidRPr="00F42135">
        <w:rPr>
          <w:rFonts w:ascii="Times New Roman" w:hAnsi="Times New Roman" w:cs="Times New Roman"/>
          <w:sz w:val="24"/>
        </w:rPr>
        <w:t xml:space="preserve">; </w:t>
      </w:r>
    </w:p>
    <w:p w:rsidR="00964B73" w:rsidRPr="00F42135" w:rsidRDefault="00E24EE2" w:rsidP="00091B2C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7.1.6. other income allowed by law. </w:t>
      </w:r>
    </w:p>
    <w:p w:rsidR="001F154F" w:rsidRPr="00F42135" w:rsidRDefault="00964B73" w:rsidP="00091B2C">
      <w:pPr>
        <w:pStyle w:val="ListParagraph"/>
        <w:ind w:left="360"/>
        <w:rPr>
          <w:rFonts w:ascii="Times New Roman" w:hAnsi="Times New Roman" w:cs="Times New Roman"/>
          <w:sz w:val="24"/>
          <w:u w:val="single"/>
        </w:rPr>
      </w:pPr>
      <w:r w:rsidRPr="00F42135">
        <w:rPr>
          <w:rFonts w:ascii="Times New Roman" w:hAnsi="Times New Roman" w:cs="Times New Roman"/>
          <w:sz w:val="24"/>
        </w:rPr>
        <w:t>7.2.</w:t>
      </w:r>
      <w:r w:rsidR="00E24EE2" w:rsidRPr="00F42135">
        <w:rPr>
          <w:rFonts w:ascii="Times New Roman" w:hAnsi="Times New Roman" w:cs="Times New Roman"/>
          <w:sz w:val="24"/>
        </w:rPr>
        <w:t xml:space="preserve">The Association shall </w:t>
      </w:r>
      <w:r w:rsidRPr="00F42135">
        <w:rPr>
          <w:rFonts w:ascii="Times New Roman" w:hAnsi="Times New Roman" w:cs="Times New Roman"/>
          <w:sz w:val="24"/>
        </w:rPr>
        <w:t>use its funds exclusively to fulfil the goal</w:t>
      </w:r>
      <w:r w:rsidR="001E4EBE">
        <w:rPr>
          <w:rFonts w:ascii="Times New Roman" w:hAnsi="Times New Roman" w:cs="Times New Roman"/>
          <w:sz w:val="24"/>
        </w:rPr>
        <w:t>s</w:t>
      </w:r>
      <w:r w:rsidRPr="00F42135">
        <w:rPr>
          <w:rFonts w:ascii="Times New Roman" w:hAnsi="Times New Roman" w:cs="Times New Roman"/>
          <w:sz w:val="24"/>
        </w:rPr>
        <w:t xml:space="preserve"> envisaged by the </w:t>
      </w:r>
      <w:r w:rsidR="001E4EBE">
        <w:rPr>
          <w:rFonts w:ascii="Times New Roman" w:hAnsi="Times New Roman" w:cs="Times New Roman"/>
          <w:sz w:val="24"/>
        </w:rPr>
        <w:t>S</w:t>
      </w:r>
      <w:r w:rsidR="001E4EBE" w:rsidRPr="00F42135">
        <w:rPr>
          <w:rFonts w:ascii="Times New Roman" w:hAnsi="Times New Roman" w:cs="Times New Roman"/>
          <w:sz w:val="24"/>
        </w:rPr>
        <w:t>tatutes</w:t>
      </w:r>
      <w:r w:rsidRPr="00F42135">
        <w:rPr>
          <w:rFonts w:ascii="Times New Roman" w:hAnsi="Times New Roman" w:cs="Times New Roman"/>
          <w:sz w:val="24"/>
        </w:rPr>
        <w:t xml:space="preserve">. </w:t>
      </w:r>
    </w:p>
    <w:p w:rsidR="001F154F" w:rsidRPr="00F42135" w:rsidRDefault="001F154F" w:rsidP="001F154F">
      <w:pPr>
        <w:rPr>
          <w:rFonts w:ascii="Times New Roman" w:hAnsi="Times New Roman" w:cs="Times New Roman"/>
          <w:sz w:val="24"/>
          <w:u w:val="single"/>
        </w:rPr>
      </w:pPr>
    </w:p>
    <w:p w:rsidR="001F154F" w:rsidRPr="00F42135" w:rsidRDefault="00964B73" w:rsidP="00091B2C">
      <w:pPr>
        <w:pStyle w:val="ListParagraph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  <w:u w:val="single"/>
        </w:rPr>
        <w:t>Representatives of the founders</w:t>
      </w:r>
      <w:r w:rsidR="001F154F" w:rsidRPr="00F42135">
        <w:rPr>
          <w:rFonts w:ascii="Times New Roman" w:hAnsi="Times New Roman" w:cs="Times New Roman"/>
          <w:sz w:val="24"/>
        </w:rPr>
        <w:t xml:space="preserve">: </w:t>
      </w:r>
      <w:r w:rsidR="001F154F" w:rsidRPr="00F42135">
        <w:rPr>
          <w:rFonts w:ascii="Times New Roman" w:hAnsi="Times New Roman" w:cs="Times New Roman"/>
          <w:sz w:val="24"/>
        </w:rPr>
        <w:tab/>
      </w: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_______________</w:t>
      </w:r>
      <w:r w:rsidR="00964B73" w:rsidRPr="00F42135">
        <w:rPr>
          <w:rFonts w:ascii="Times New Roman" w:hAnsi="Times New Roman" w:cs="Times New Roman"/>
          <w:sz w:val="24"/>
        </w:rPr>
        <w:t>_______ /Ilvita Švāne, Latvia University of Agriculture</w:t>
      </w:r>
      <w:r w:rsidRPr="00F42135">
        <w:rPr>
          <w:rFonts w:ascii="Times New Roman" w:hAnsi="Times New Roman" w:cs="Times New Roman"/>
          <w:sz w:val="24"/>
        </w:rPr>
        <w:t xml:space="preserve">/ 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______________________ /</w:t>
      </w:r>
      <w:r w:rsidR="00964B73" w:rsidRPr="00F42135">
        <w:rPr>
          <w:rFonts w:ascii="Times New Roman" w:hAnsi="Times New Roman" w:cs="Times New Roman"/>
          <w:sz w:val="24"/>
          <w:szCs w:val="24"/>
        </w:rPr>
        <w:t>Ilona Blekte, Latvian Academy of Sport Education</w:t>
      </w:r>
      <w:r w:rsidRPr="00F42135">
        <w:rPr>
          <w:rFonts w:ascii="Times New Roman" w:hAnsi="Times New Roman" w:cs="Times New Roman"/>
          <w:sz w:val="24"/>
        </w:rPr>
        <w:t>/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________________</w:t>
      </w:r>
      <w:r w:rsidR="00964B73" w:rsidRPr="00F42135">
        <w:rPr>
          <w:rFonts w:ascii="Times New Roman" w:hAnsi="Times New Roman" w:cs="Times New Roman"/>
          <w:sz w:val="24"/>
        </w:rPr>
        <w:t>______ /Ņina Petrauska, Liepaja University</w:t>
      </w:r>
      <w:r w:rsidRPr="00F42135">
        <w:rPr>
          <w:rFonts w:ascii="Times New Roman" w:hAnsi="Times New Roman" w:cs="Times New Roman"/>
          <w:sz w:val="24"/>
        </w:rPr>
        <w:t>/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______________________ /Marita Melvere,</w:t>
      </w:r>
      <w:r w:rsidRPr="00F42135">
        <w:rPr>
          <w:rFonts w:ascii="Times New Roman" w:hAnsi="Times New Roman" w:cs="Times New Roman"/>
          <w:sz w:val="24"/>
          <w:szCs w:val="24"/>
        </w:rPr>
        <w:t xml:space="preserve"> </w:t>
      </w:r>
      <w:r w:rsidR="00964B73" w:rsidRPr="00F42135">
        <w:rPr>
          <w:rFonts w:ascii="Times New Roman" w:hAnsi="Times New Roman" w:cs="Times New Roman"/>
          <w:sz w:val="24"/>
          <w:szCs w:val="24"/>
        </w:rPr>
        <w:t>Riga Teacher Training and Educational Management Academy</w:t>
      </w:r>
      <w:r w:rsidRPr="00F42135">
        <w:rPr>
          <w:rFonts w:ascii="Times New Roman" w:hAnsi="Times New Roman" w:cs="Times New Roman"/>
          <w:sz w:val="24"/>
        </w:rPr>
        <w:t>/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________________</w:t>
      </w:r>
      <w:r w:rsidR="00964B73" w:rsidRPr="00F42135">
        <w:rPr>
          <w:rFonts w:ascii="Times New Roman" w:hAnsi="Times New Roman" w:cs="Times New Roman"/>
          <w:sz w:val="24"/>
        </w:rPr>
        <w:t>______ /Jevģēnija Livdāne, Riga Stradins University</w:t>
      </w:r>
      <w:r w:rsidRPr="00F42135">
        <w:rPr>
          <w:rFonts w:ascii="Times New Roman" w:hAnsi="Times New Roman" w:cs="Times New Roman"/>
          <w:sz w:val="24"/>
        </w:rPr>
        <w:t>/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 xml:space="preserve">______________________ /Uģis Citskovskis, </w:t>
      </w:r>
      <w:r w:rsidR="00964B73" w:rsidRPr="00F42135">
        <w:rPr>
          <w:rFonts w:ascii="Times New Roman" w:hAnsi="Times New Roman" w:cs="Times New Roman"/>
          <w:sz w:val="24"/>
        </w:rPr>
        <w:t>Riga Technical</w:t>
      </w:r>
      <w:r w:rsidRPr="00F42135">
        <w:rPr>
          <w:rFonts w:ascii="Times New Roman" w:hAnsi="Times New Roman" w:cs="Times New Roman"/>
          <w:sz w:val="24"/>
        </w:rPr>
        <w:t xml:space="preserve"> </w:t>
      </w:r>
      <w:r w:rsidR="00964B73" w:rsidRPr="00F42135">
        <w:rPr>
          <w:rFonts w:ascii="Times New Roman" w:hAnsi="Times New Roman" w:cs="Times New Roman"/>
          <w:sz w:val="24"/>
        </w:rPr>
        <w:t xml:space="preserve">University </w:t>
      </w:r>
      <w:r w:rsidRPr="00F42135">
        <w:rPr>
          <w:rFonts w:ascii="Times New Roman" w:hAnsi="Times New Roman" w:cs="Times New Roman"/>
          <w:sz w:val="24"/>
        </w:rPr>
        <w:t>/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C97EC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F42135">
        <w:rPr>
          <w:rFonts w:ascii="Times New Roman" w:hAnsi="Times New Roman" w:cs="Times New Roman"/>
          <w:sz w:val="24"/>
        </w:rPr>
        <w:t>______________________ /</w:t>
      </w:r>
      <w:r w:rsidRPr="00F42135">
        <w:rPr>
          <w:rFonts w:ascii="Times New Roman" w:hAnsi="Times New Roman" w:cs="Times New Roman"/>
          <w:sz w:val="24"/>
          <w:szCs w:val="24"/>
        </w:rPr>
        <w:t>Ingūn</w:t>
      </w:r>
      <w:r w:rsidR="00964B73" w:rsidRPr="00F42135">
        <w:rPr>
          <w:rFonts w:ascii="Times New Roman" w:hAnsi="Times New Roman" w:cs="Times New Roman"/>
          <w:sz w:val="24"/>
          <w:szCs w:val="24"/>
        </w:rPr>
        <w:t>a Jurgelāne, Vidzeme University of Applied Sciences</w:t>
      </w:r>
      <w:r w:rsidRPr="00F42135">
        <w:rPr>
          <w:rFonts w:ascii="Times New Roman" w:hAnsi="Times New Roman" w:cs="Times New Roman"/>
          <w:sz w:val="24"/>
        </w:rPr>
        <w:t>/</w:t>
      </w:r>
    </w:p>
    <w:p w:rsidR="001F154F" w:rsidRPr="00F42135" w:rsidRDefault="001F154F" w:rsidP="001F154F">
      <w:pPr>
        <w:spacing w:line="360" w:lineRule="auto"/>
        <w:rPr>
          <w:rFonts w:ascii="Times New Roman" w:hAnsi="Times New Roman" w:cs="Times New Roman"/>
          <w:sz w:val="24"/>
        </w:rPr>
      </w:pPr>
    </w:p>
    <w:p w:rsidR="001F154F" w:rsidRPr="00F42135" w:rsidRDefault="001F154F" w:rsidP="001F154F">
      <w:pPr>
        <w:rPr>
          <w:rFonts w:ascii="Times New Roman" w:hAnsi="Times New Roman" w:cs="Times New Roman"/>
          <w:sz w:val="24"/>
        </w:rPr>
      </w:pPr>
    </w:p>
    <w:p w:rsidR="001F154F" w:rsidRPr="00F42135" w:rsidRDefault="00C33FEF" w:rsidP="001F154F">
      <w:pPr>
        <w:pStyle w:val="ListParagraph"/>
        <w:numPr>
          <w:ilvl w:val="0"/>
          <w:numId w:val="5"/>
        </w:numPr>
      </w:pPr>
      <w:r>
        <w:rPr>
          <w:rFonts w:ascii="Times New Roman" w:hAnsi="Times New Roman" w:cs="Times New Roman"/>
          <w:sz w:val="24"/>
        </w:rPr>
        <w:t>The Statutes a</w:t>
      </w:r>
      <w:r w:rsidR="001E4EBE" w:rsidRPr="00C33FEF">
        <w:rPr>
          <w:rFonts w:ascii="Times New Roman" w:hAnsi="Times New Roman" w:cs="Times New Roman"/>
          <w:sz w:val="24"/>
        </w:rPr>
        <w:t xml:space="preserve">ffirmed at the </w:t>
      </w:r>
      <w:r w:rsidRPr="00C33FEF">
        <w:rPr>
          <w:rFonts w:ascii="Times New Roman" w:hAnsi="Times New Roman" w:cs="Times New Roman"/>
          <w:sz w:val="24"/>
        </w:rPr>
        <w:t xml:space="preserve">foundation meeting on February 20, 2013 in Riga </w:t>
      </w:r>
    </w:p>
    <w:p w:rsidR="004E4E8D" w:rsidRPr="00F42135" w:rsidRDefault="004E4E8D"/>
    <w:sectPr w:rsidR="004E4E8D" w:rsidRPr="00F4213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4" w:right="850" w:bottom="946" w:left="1417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9B" w:rsidRDefault="00C9349B">
      <w:r>
        <w:separator/>
      </w:r>
    </w:p>
  </w:endnote>
  <w:endnote w:type="continuationSeparator" w:id="0">
    <w:p w:rsidR="00C9349B" w:rsidRDefault="00C9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RimTimes">
    <w:altName w:val="Times New Roman"/>
    <w:panose1 w:val="02020603060505020304"/>
    <w:charset w:val="00"/>
    <w:family w:val="roman"/>
    <w:pitch w:val="default"/>
  </w:font>
  <w:font w:name="RimGaramond">
    <w:altName w:val="Times New Roman"/>
    <w:charset w:val="00"/>
    <w:family w:val="auto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87" w:rsidRDefault="001528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87" w:rsidRDefault="00152887">
    <w:pPr>
      <w:pStyle w:val="Footer"/>
      <w:ind w:right="360"/>
    </w:pPr>
    <w:r>
      <w:rPr>
        <w:noProof/>
        <w:lang w:val="lv-LV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6523990</wp:posOffset>
              </wp:positionH>
              <wp:positionV relativeFrom="paragraph">
                <wp:posOffset>635</wp:posOffset>
              </wp:positionV>
              <wp:extent cx="299085" cy="18288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887" w:rsidRDefault="00152887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3.7pt;margin-top:.05pt;width:23.55pt;height:14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" stroked="f">
              <v:textbox inset="0,0,0,0">
                <w:txbxContent>
                  <w:p w:rsidR="00152887" w:rsidRDefault="00152887">
                    <w:pPr>
                      <w:pStyle w:val="Foo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87" w:rsidRDefault="001528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9B" w:rsidRDefault="00C9349B">
      <w:r>
        <w:separator/>
      </w:r>
    </w:p>
  </w:footnote>
  <w:footnote w:type="continuationSeparator" w:id="0">
    <w:p w:rsidR="00C9349B" w:rsidRDefault="00C9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87" w:rsidRDefault="00152887">
    <w:pPr>
      <w:pStyle w:val="Header"/>
    </w:pPr>
    <w:r>
      <w:rPr>
        <w:noProof/>
        <w:lang w:val="lv-LV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99085" cy="182245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8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887" w:rsidRDefault="00152887">
                          <w:pPr>
                            <w:pStyle w:val="Head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313B8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23.55pt;height:14.3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" stroked="f">
              <v:textbox inset="0,0,0,0">
                <w:txbxContent>
                  <w:p w:rsidR="00152887" w:rsidRDefault="00152887">
                    <w:pPr>
                      <w:pStyle w:val="Head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\*Arabic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313B8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87" w:rsidRDefault="001528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suff w:val="space"/>
      <w:lvlText w:val=" %1.%2."/>
      <w:lvlJc w:val="left"/>
      <w:pPr>
        <w:tabs>
          <w:tab w:val="num" w:pos="-284"/>
        </w:tabs>
        <w:ind w:left="502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 %3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226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OpenSymbol"/>
      </w:rPr>
    </w:lvl>
  </w:abstractNum>
  <w:abstractNum w:abstractNumId="2">
    <w:nsid w:val="29BD6180"/>
    <w:multiLevelType w:val="hybridMultilevel"/>
    <w:tmpl w:val="598E17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B6C22"/>
    <w:multiLevelType w:val="hybridMultilevel"/>
    <w:tmpl w:val="79C4B9C8"/>
    <w:lvl w:ilvl="0" w:tplc="1E1ED0E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430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B328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143C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4D461F"/>
    <w:multiLevelType w:val="hybridMultilevel"/>
    <w:tmpl w:val="879627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AE4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B646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4F"/>
    <w:rsid w:val="00050E4A"/>
    <w:rsid w:val="00091B2C"/>
    <w:rsid w:val="001306ED"/>
    <w:rsid w:val="00146931"/>
    <w:rsid w:val="00152887"/>
    <w:rsid w:val="001B3F6A"/>
    <w:rsid w:val="001C76E7"/>
    <w:rsid w:val="001E4EBE"/>
    <w:rsid w:val="001F154F"/>
    <w:rsid w:val="00200EA9"/>
    <w:rsid w:val="002B2481"/>
    <w:rsid w:val="002B27C3"/>
    <w:rsid w:val="00335A02"/>
    <w:rsid w:val="003C47B5"/>
    <w:rsid w:val="003D7095"/>
    <w:rsid w:val="003F60B8"/>
    <w:rsid w:val="00443616"/>
    <w:rsid w:val="004D1ECF"/>
    <w:rsid w:val="004E4E8D"/>
    <w:rsid w:val="007313B8"/>
    <w:rsid w:val="007B31C6"/>
    <w:rsid w:val="007C51BB"/>
    <w:rsid w:val="007F79C8"/>
    <w:rsid w:val="00851502"/>
    <w:rsid w:val="008B3FCE"/>
    <w:rsid w:val="0090793F"/>
    <w:rsid w:val="00964B73"/>
    <w:rsid w:val="00B44CE1"/>
    <w:rsid w:val="00BA1417"/>
    <w:rsid w:val="00BE2236"/>
    <w:rsid w:val="00BE2E81"/>
    <w:rsid w:val="00C33FEF"/>
    <w:rsid w:val="00C347A3"/>
    <w:rsid w:val="00C9219B"/>
    <w:rsid w:val="00C9349B"/>
    <w:rsid w:val="00C97EC6"/>
    <w:rsid w:val="00D62B9F"/>
    <w:rsid w:val="00DB185E"/>
    <w:rsid w:val="00DC4C63"/>
    <w:rsid w:val="00E0658E"/>
    <w:rsid w:val="00E24EE2"/>
    <w:rsid w:val="00EC6BCE"/>
    <w:rsid w:val="00F42135"/>
    <w:rsid w:val="00F749E0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4F"/>
    <w:pPr>
      <w:suppressAutoHyphens/>
      <w:spacing w:after="0" w:line="240" w:lineRule="auto"/>
    </w:pPr>
    <w:rPr>
      <w:rFonts w:ascii="RimTimes" w:eastAsia="Times New Roman" w:hAnsi="RimTimes" w:cs="RimTimes"/>
      <w:sz w:val="28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F154F"/>
    <w:pPr>
      <w:keepNext/>
      <w:numPr>
        <w:numId w:val="1"/>
      </w:numPr>
      <w:jc w:val="center"/>
      <w:outlineLvl w:val="0"/>
    </w:pPr>
    <w:rPr>
      <w:rFonts w:ascii="RimGaramond" w:hAnsi="RimGaramond" w:cs="RimGaramond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54F"/>
    <w:rPr>
      <w:rFonts w:ascii="RimGaramond" w:eastAsia="Times New Roman" w:hAnsi="RimGaramond" w:cs="RimGaramond"/>
      <w:b/>
      <w:caps/>
      <w:sz w:val="24"/>
      <w:szCs w:val="20"/>
      <w:lang w:val="en-GB" w:eastAsia="zh-CN"/>
    </w:rPr>
  </w:style>
  <w:style w:type="character" w:styleId="PageNumber">
    <w:name w:val="page number"/>
    <w:basedOn w:val="DefaultParagraphFont"/>
    <w:rsid w:val="001F154F"/>
  </w:style>
  <w:style w:type="paragraph" w:styleId="BodyText">
    <w:name w:val="Body Text"/>
    <w:basedOn w:val="Normal"/>
    <w:link w:val="BodyTextChar"/>
    <w:rsid w:val="001F154F"/>
    <w:pPr>
      <w:jc w:val="both"/>
    </w:pPr>
    <w:rPr>
      <w:rFonts w:ascii="RimGaramond" w:hAnsi="RimGaramond" w:cs="RimGaramond"/>
    </w:rPr>
  </w:style>
  <w:style w:type="character" w:customStyle="1" w:styleId="BodyTextChar">
    <w:name w:val="Body Text Char"/>
    <w:basedOn w:val="DefaultParagraphFont"/>
    <w:link w:val="BodyText"/>
    <w:rsid w:val="001F154F"/>
    <w:rPr>
      <w:rFonts w:ascii="RimGaramond" w:eastAsia="Times New Roman" w:hAnsi="RimGaramond" w:cs="RimGaramond"/>
      <w:sz w:val="28"/>
      <w:szCs w:val="20"/>
      <w:lang w:val="en-GB" w:eastAsia="zh-CN"/>
    </w:rPr>
  </w:style>
  <w:style w:type="paragraph" w:styleId="Footer">
    <w:name w:val="footer"/>
    <w:basedOn w:val="Normal"/>
    <w:link w:val="FooterChar"/>
    <w:rsid w:val="001F1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154F"/>
    <w:rPr>
      <w:rFonts w:ascii="RimTimes" w:eastAsia="Times New Roman" w:hAnsi="RimTimes" w:cs="RimTimes"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rsid w:val="001F154F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1F154F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FD0D53"/>
    <w:pPr>
      <w:ind w:left="720"/>
      <w:contextualSpacing/>
    </w:pPr>
  </w:style>
  <w:style w:type="character" w:customStyle="1" w:styleId="hps">
    <w:name w:val="hps"/>
    <w:basedOn w:val="DefaultParagraphFont"/>
    <w:rsid w:val="007B3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4F"/>
    <w:pPr>
      <w:suppressAutoHyphens/>
      <w:spacing w:after="0" w:line="240" w:lineRule="auto"/>
    </w:pPr>
    <w:rPr>
      <w:rFonts w:ascii="RimTimes" w:eastAsia="Times New Roman" w:hAnsi="RimTimes" w:cs="RimTimes"/>
      <w:sz w:val="28"/>
      <w:szCs w:val="20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F154F"/>
    <w:pPr>
      <w:keepNext/>
      <w:numPr>
        <w:numId w:val="1"/>
      </w:numPr>
      <w:jc w:val="center"/>
      <w:outlineLvl w:val="0"/>
    </w:pPr>
    <w:rPr>
      <w:rFonts w:ascii="RimGaramond" w:hAnsi="RimGaramond" w:cs="RimGaramond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54F"/>
    <w:rPr>
      <w:rFonts w:ascii="RimGaramond" w:eastAsia="Times New Roman" w:hAnsi="RimGaramond" w:cs="RimGaramond"/>
      <w:b/>
      <w:caps/>
      <w:sz w:val="24"/>
      <w:szCs w:val="20"/>
      <w:lang w:val="en-GB" w:eastAsia="zh-CN"/>
    </w:rPr>
  </w:style>
  <w:style w:type="character" w:styleId="PageNumber">
    <w:name w:val="page number"/>
    <w:basedOn w:val="DefaultParagraphFont"/>
    <w:rsid w:val="001F154F"/>
  </w:style>
  <w:style w:type="paragraph" w:styleId="BodyText">
    <w:name w:val="Body Text"/>
    <w:basedOn w:val="Normal"/>
    <w:link w:val="BodyTextChar"/>
    <w:rsid w:val="001F154F"/>
    <w:pPr>
      <w:jc w:val="both"/>
    </w:pPr>
    <w:rPr>
      <w:rFonts w:ascii="RimGaramond" w:hAnsi="RimGaramond" w:cs="RimGaramond"/>
    </w:rPr>
  </w:style>
  <w:style w:type="character" w:customStyle="1" w:styleId="BodyTextChar">
    <w:name w:val="Body Text Char"/>
    <w:basedOn w:val="DefaultParagraphFont"/>
    <w:link w:val="BodyText"/>
    <w:rsid w:val="001F154F"/>
    <w:rPr>
      <w:rFonts w:ascii="RimGaramond" w:eastAsia="Times New Roman" w:hAnsi="RimGaramond" w:cs="RimGaramond"/>
      <w:sz w:val="28"/>
      <w:szCs w:val="20"/>
      <w:lang w:val="en-GB" w:eastAsia="zh-CN"/>
    </w:rPr>
  </w:style>
  <w:style w:type="paragraph" w:styleId="Footer">
    <w:name w:val="footer"/>
    <w:basedOn w:val="Normal"/>
    <w:link w:val="FooterChar"/>
    <w:rsid w:val="001F1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F154F"/>
    <w:rPr>
      <w:rFonts w:ascii="RimTimes" w:eastAsia="Times New Roman" w:hAnsi="RimTimes" w:cs="RimTimes"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rsid w:val="001F154F"/>
    <w:pPr>
      <w:tabs>
        <w:tab w:val="center" w:pos="4320"/>
        <w:tab w:val="right" w:pos="8640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1F154F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FD0D53"/>
    <w:pPr>
      <w:ind w:left="720"/>
      <w:contextualSpacing/>
    </w:pPr>
  </w:style>
  <w:style w:type="character" w:customStyle="1" w:styleId="hps">
    <w:name w:val="hps"/>
    <w:basedOn w:val="DefaultParagraphFont"/>
    <w:rsid w:val="007B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2DBB-B301-486D-9A18-B2F6BBB2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14280</Words>
  <Characters>8140</Characters>
  <Application>Microsoft Office Word</Application>
  <DocSecurity>4</DocSecurity>
  <Lines>67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</dc:creator>
  <cp:lastModifiedBy>liene.bema</cp:lastModifiedBy>
  <cp:revision>2</cp:revision>
  <dcterms:created xsi:type="dcterms:W3CDTF">2014-08-28T13:09:00Z</dcterms:created>
  <dcterms:modified xsi:type="dcterms:W3CDTF">2014-08-28T13:09:00Z</dcterms:modified>
</cp:coreProperties>
</file>